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30" w:rsidRPr="00241730" w:rsidRDefault="00241730">
      <w:pPr>
        <w:rPr>
          <w:sz w:val="28"/>
          <w:szCs w:val="28"/>
        </w:rPr>
      </w:pPr>
      <w:hyperlink r:id="rId4" w:history="1">
        <w:r w:rsidRPr="00241730">
          <w:rPr>
            <w:rStyle w:val="a4"/>
            <w:color w:val="auto"/>
            <w:sz w:val="28"/>
            <w:szCs w:val="28"/>
            <w:u w:val="none"/>
          </w:rPr>
          <w:t>Гражданский кодекс РФ</w:t>
        </w:r>
      </w:hyperlink>
    </w:p>
    <w:p w:rsidR="00300C37" w:rsidRDefault="00241730">
      <w:r w:rsidRPr="00241730">
        <w:rPr>
          <w:rStyle w:val="a3"/>
          <w:color w:val="FF0000"/>
        </w:rPr>
        <w:t>Статья 1142. Наследники первой очереди</w:t>
      </w:r>
      <w:r>
        <w:t xml:space="preserve"> </w:t>
      </w:r>
      <w:r>
        <w:br/>
        <w:t xml:space="preserve">1. Наследниками первой очереди по закону являются дети, супруг и родители наследодателя. </w:t>
      </w:r>
      <w:r>
        <w:br/>
        <w:t xml:space="preserve">2. Внуки наследодателя и их потомки наследуют по праву представления. </w:t>
      </w:r>
      <w:r>
        <w:br/>
      </w:r>
      <w:r>
        <w:br/>
      </w:r>
      <w:r w:rsidRPr="00241730">
        <w:rPr>
          <w:rStyle w:val="a3"/>
          <w:color w:val="FF0000"/>
        </w:rPr>
        <w:t>Статья 1143. Наследники второй очереди</w:t>
      </w:r>
      <w:r>
        <w:t xml:space="preserve"> </w:t>
      </w:r>
      <w:r>
        <w:br/>
        <w:t xml:space="preserve">1. Если нет наследников первой очереди, наследниками второй очереди по закону являются полнородные и неполнородные братья и сестры наследодателя, его дедушка и бабушка как со стороны отца, так и со стороны матери. </w:t>
      </w:r>
      <w:r>
        <w:br/>
        <w:t xml:space="preserve">2. Дети полнородных и неполнородных братьев и сестер наследодателя (племянники и племянницы наследодателя) наследуют по праву представления. </w:t>
      </w:r>
      <w:r>
        <w:br/>
      </w:r>
      <w:r>
        <w:br/>
      </w:r>
      <w:r w:rsidRPr="00241730">
        <w:rPr>
          <w:rStyle w:val="a3"/>
          <w:color w:val="FF0000"/>
        </w:rPr>
        <w:t>Статья 1144. Наследники третьей очереди</w:t>
      </w:r>
      <w:r>
        <w:t xml:space="preserve"> </w:t>
      </w:r>
      <w:r>
        <w:br/>
        <w:t xml:space="preserve">1. Если нет наследников первой и второй очереди, наследниками третьей очереди по закону являются полнородные и неполнородные братья и сестры родителей наследодателя (дяди и тети наследодателя). </w:t>
      </w:r>
      <w:r>
        <w:br/>
        <w:t xml:space="preserve">2. Двоюродные братья и сестры наследодателя наследуют по праву представления. </w:t>
      </w:r>
      <w:r>
        <w:br/>
      </w:r>
      <w:r>
        <w:br/>
      </w:r>
      <w:r w:rsidRPr="00241730">
        <w:rPr>
          <w:rStyle w:val="a3"/>
          <w:color w:val="FF0000"/>
        </w:rPr>
        <w:t>Статья 1145. Наследники последующих очередей</w:t>
      </w:r>
      <w:r>
        <w:t xml:space="preserve"> </w:t>
      </w:r>
      <w:r>
        <w:br/>
        <w:t xml:space="preserve">1. Если нет наследников первой, второй и третьей очереди (статьи 1142-1144), право наследовать по закону получают родственники наследодателя третьей, четвертой и пятой степени родства, не относящиеся к наследникам предшествующих очередей. </w:t>
      </w:r>
      <w:r>
        <w:br/>
        <w:t xml:space="preserve">Степень родства определяется числом рождений, отделяющих родственников одного от другого. Рождение самого наследодателя в это число не входит. </w:t>
      </w:r>
      <w:r>
        <w:br/>
        <w:t xml:space="preserve">2. В соответствии с пунктом 1 настоящей статьи призываются к наследованию: </w:t>
      </w:r>
      <w:r>
        <w:br/>
        <w:t xml:space="preserve">в качестве наследников четвертой очереди родственники третьей степени родства - прадедушки и прабабушки наследодателя; </w:t>
      </w:r>
      <w:r>
        <w:br/>
        <w:t xml:space="preserve">в качестве наследников пятой очереди родственники четвертой степени родства - дети родных племянников и племянниц наследодателя (двоюродные внуки и внучки) и родные братья и сестры его дедушек и бабушек (двоюродные дедушки и бабушки); </w:t>
      </w:r>
      <w:r>
        <w:br/>
        <w:t xml:space="preserve">в качестве наследников шестой очереди родственники пятой степени родства - дети двоюродных внуков и внучек наследодателя (двоюродные правнуки и правнучки), дети его двоюродных братьев и сестер (двоюродные племянники и племянницы) и дети его двоюродных дедушек и бабушек (двоюродные дяди и тети). </w:t>
      </w:r>
      <w:r>
        <w:br/>
        <w:t>3. Если нет наследников предшествующих очередей, к наследованию в качестве наследников седьмой очереди по закону призываются пасынки, падчерицы, отчим и мачеха наследодателя</w:t>
      </w:r>
    </w:p>
    <w:sectPr w:rsidR="00300C37" w:rsidSect="00F1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41730"/>
    <w:rsid w:val="00241730"/>
    <w:rsid w:val="002E5764"/>
    <w:rsid w:val="00C126B8"/>
    <w:rsid w:val="00F1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1730"/>
    <w:rPr>
      <w:b/>
      <w:bCs/>
    </w:rPr>
  </w:style>
  <w:style w:type="character" w:styleId="a4">
    <w:name w:val="Hyperlink"/>
    <w:basedOn w:val="a0"/>
    <w:uiPriority w:val="99"/>
    <w:semiHidden/>
    <w:unhideWhenUsed/>
    <w:rsid w:val="002417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deks.systecs.ru/gk_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2015-02-24T09:31:00Z</dcterms:created>
  <dcterms:modified xsi:type="dcterms:W3CDTF">2015-02-24T09:34:00Z</dcterms:modified>
</cp:coreProperties>
</file>