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7C" w:rsidRPr="0047067C" w:rsidRDefault="0047067C" w:rsidP="0047067C">
      <w:pPr>
        <w:pStyle w:val="1"/>
        <w:rPr>
          <w:color w:val="auto"/>
        </w:rPr>
      </w:pPr>
      <w:r w:rsidRPr="0047067C">
        <w:rPr>
          <w:color w:val="auto"/>
        </w:rPr>
        <w:t>О государственной регистрации юридических лиц и индивидуальных предпринимателей (с изменениями на 31 декабря 2014 года)</w:t>
      </w:r>
    </w:p>
    <w:p w:rsidR="0047067C" w:rsidRPr="0047067C" w:rsidRDefault="0047067C" w:rsidP="00470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706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9. Порядок представления документов при государственной регистрации</w:t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регистрирующий орган документы могут быть направлены почтовым отправлением с объявленной ценностью при его пересылке с описью вложения, представлены непосредственно либо через многофункциональный центр предоставления государственных и муниципальных услуг (далее - многофункциональный центр),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уполномоченным Правительством Российской Федерации федеральным органом исполнительной власти. *</w:t>
      </w:r>
      <w:hyperlink r:id="rId4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документов в регистрирующий орган непосредственно или через многофункциональный центр может быть осуществлено заявителем либо его представителем, действующим на основании нотариально удостоверенной доверенности, с приложением такой доверенности или ее копии, верность которой засвидетельствована нотариально, к представляемым документам.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5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30 июля 2012 года </w:t>
      </w:r>
      <w:hyperlink r:id="rId6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июля 2012 года N 133-ФЗ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1_1. Требования к оформлению документов, представляемых в регистрирующий орган, устанавливаются уполномоченным Правительством Российской Федерации федеральным органом исполнительной власти (пункт дополнительно включен с 1 июля 2009 года </w:t>
      </w:r>
      <w:hyperlink r:id="rId7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22 июля 2009 года </w:t>
      </w:r>
      <w:hyperlink r:id="rId8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июля 2009 года N 205-ФЗ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1_2. Необходимые для государственной регистрации заявление, уведомление или сообщение представляются в регистрирующий орган по форме, утвержденной уполномоченным Правительством Российской Федерации федеральным органом исполнительной власти, и удостоверяются подписью заявителя, подлинность которой должна быть засвидетельствована в нотариальном порядке, если иное не установлено настоящим пунктом. При этом заявитель указывает свои паспортные данные или в соответствии с законодательством Российской Федерации данные иного удостоверяющего личность документа и идентификационный номер налогоплательщика (при его наличии). *</w:t>
      </w:r>
      <w:hyperlink r:id="rId9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9.1_2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22 июля 2009 года </w:t>
      </w:r>
      <w:hyperlink r:id="rId10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июля 2009 года N 205-ФЗ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1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Свидетельствование в нотариальном порядке подписи заявителя на представляемых при государственной регистрации заявлении, уведомлении или сообщении не требуется в случае: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дополнительно включен с 1 января 2011 года </w:t>
      </w:r>
      <w:hyperlink r:id="rId12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13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документов, предусмотренных </w:t>
      </w:r>
      <w:hyperlink r:id="rId14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12 настоящего Федерального закона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непосредственно в регистрирующий орган лично заявителем с представлением одновременно документа, удостоверяющего его личность;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5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представления документов, предусмотренных </w:t>
      </w:r>
      <w:hyperlink r:id="rId16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22_1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22_2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22_3 настоящего Федерального закона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регистрирующий орган непосредственно или через многофункциональный центр лично заявителем с представлением одновременно документа, удостоверяющего его личность;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19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направления документов в регистрирующий орган в порядке, установленном </w:t>
      </w:r>
      <w:hyperlink r:id="rId20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настоящей статьи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электронных документов, подписанных усиленной квалифицированной электронной подписью заявителя.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</w:t>
      </w:r>
      <w:hyperlink r:id="rId21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июля 2009 года </w:t>
      </w:r>
      <w:hyperlink r:id="rId22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1_3. При государственной регистрации юридического лица заявителями могут быть следующие физические лица: *</w:t>
      </w:r>
      <w:hyperlink r:id="rId23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9.1_3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руководитель постоянно действующего исполнительного органа регистрируемого юридического лица или иное лицо, имеющие право без доверенности действовать от имени этого юридического лица;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учредитель или учредители юридического лица при его создании;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руководитель юридического лица, выступающего учредителем регистрируемого юридического лица;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конкурсный управляющий или руководитель ликвидационной комиссии (ликвидатор) при ликвидации юридического лица;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иное лицо, действующее на основании полномочия, предусмотренного федеральным законом, актом специально уполномоченного на то государственного органа или актом органа местного самоуправления.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 июля 2009 года </w:t>
      </w:r>
      <w:hyperlink r:id="rId24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1_4. При внесении в единый государственный реестр юридических лиц изменений, касающихся перехода доли или части доли в уставном капитале общества с ограниченной 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ответственностью, заявителями могут быть участник общества, учредитель (участник) ликвидированного юридического лица - участника общества, имеющий вещные права на его имущество или обязательственные права в отношении этого ликвидированного юридического лица, правопреемник реорганизованного юридического лица - участника общества, исполнитель завещания и нотариус (пункт дополнительно включен с 1 июля 2009 года </w:t>
      </w:r>
      <w:hyperlink r:id="rId25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указанные в абзаце первом настоящего пункта участник общества, учредитель (участник) ликвидированного юридического лица - участника общества, имеющий вещные права на его имущество или обязательные права в отношении этого ликвидированного юридического лица, правопреемник реорганизованного юридического лица - участника общества являются юридическими лицами, таким заявителем может быть руководитель постоянно действующего исполнительного органа такого юридического лица или иное лицо, имеющие право без доверенности действовать от имени такого юридического лица, а также физическое лицо, действующее на основании нотариально удостоверенной доверенности. Указанная доверенность или ее копия, верность которой засвидетельствована нотариально, прилагается к представляемым в регистрирующий орган документам.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22 июля 2009 года </w:t>
      </w:r>
      <w:hyperlink r:id="rId26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июля 2009 года N 205-ФЗ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</w:t>
      </w:r>
      <w:hyperlink r:id="rId27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1_5. При государственной регистрации индивидуального предпринимателя заявителем может быть физическое лицо, обращающееся за государственной регистрацией или зарегистрированное в качестве индивидуального предпринимателя (пункт дополнительно включен с 1 июля 2009 года </w:t>
      </w:r>
      <w:hyperlink r:id="rId28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Датой представления документов при осуществлении государственной регистрации является день их получения регистрирующим органом.</w:t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день получения документов, представленных непосредственно в регистрирующий орган, такой орган выдает расписку в получении документов с указанием их перечня и даты их получения заявителю либо его представителю, действующему на основании нотариально удостоверенной доверенности. В случае представления документов в регистрирующий орган через многофункциональный центр данная расписка выдается многофункциональным центром заявителю либо его представителю, действующему на основании нотариально удостоверенной доверенности.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29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получении регистрирующим органом документов, направленных почтовым отправлением, расписка в получении документов при наличии соответствующего указания заявителя направляется регистрирующим органом по указанному заявителем почтовому адресу не позднее рабочего дня, следующего за днем получения документов.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</w:t>
      </w:r>
      <w:hyperlink r:id="rId30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5 мая 2014 года N 107-ФЗ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поступлении в регистрирующий орган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документов, направляется в форме электронного документа по адресу электронной почты, указанному заявителем.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о факте представления документов в регистрирующий орган не позднее рабочего дня, следующего за днем их получения регистрирующим органом, размещается на официальном сайте регистрирующего органа в сети Интернет.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30 июня 2013 года </w:t>
      </w:r>
      <w:hyperlink r:id="rId31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июня 2013 года N 134-ФЗ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2011 года </w:t>
      </w:r>
      <w:hyperlink r:id="rId32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3_1. Регистрирующий орган обеспечивает учет и хранение всех представленных в соответствии с настоящим Федеральным законом документов в порядке, установленном уполномоченным Правительством Российской Федерации федеральным органом исполнительной власти (пункт дополнительно включен с 1 января 2011 года </w:t>
      </w:r>
      <w:hyperlink r:id="rId33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227-ФЗ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Регистрирующий орган не вправе требовать представление других документов кроме документов, установленных настоящим Федеральным законом.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Регистрирующий орган не проверяет на предмет соответствия федеральным законам или иным нормативным правовым актам Российской Федерации форму представленных документов (за исключением заявления о государственной регистрации) и содержащиеся в представленных документах сведения, за исключением случаев, предусмотренных настоящим Федеральным законом (пункт дополнительно включен с 1 июля 2009 года </w:t>
      </w:r>
      <w:hyperlink r:id="rId34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2008 года N 312-ФЗ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Нотариальное удостоверение документов, представляемых при государственной регистрации, необходимо только в случаях, предусмотренных федеральными законами. *</w:t>
      </w:r>
      <w:hyperlink r:id="rId35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9.5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067C" w:rsidRPr="0047067C" w:rsidRDefault="0047067C" w:rsidP="00470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Физическое лицо вправе направить в регистрирующий орган письменные возражения относительно предстоящего внесения данных о нем в единый государственный реестр юридических лиц с указанием своих паспортных данных или в соответствии с законодательством Российской Федерации данных иного удостоверяющего личность документа и идентификационного номера налогоплательщика (при его наличии). Такое возражение может быть направлено в регистрирующий орган почтовым отправлением, представлено непосредственно, направлено в форме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сети Интернет. При направлении возражения почтовым отправлением подлинность подписи физического лица должна быть засвидетельствована в нотариальном порядке.</w:t>
      </w:r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30 июня 2013 года </w:t>
      </w:r>
      <w:hyperlink r:id="rId36" w:history="1">
        <w:r w:rsidRPr="004706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июня 2013 года N 134-ФЗ</w:t>
        </w:r>
      </w:hyperlink>
      <w:r w:rsidRP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C37" w:rsidRDefault="0047067C"/>
    <w:sectPr w:rsidR="00300C37" w:rsidSect="00B8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67C"/>
    <w:rsid w:val="002E5764"/>
    <w:rsid w:val="0047067C"/>
    <w:rsid w:val="00B837E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E2"/>
  </w:style>
  <w:style w:type="paragraph" w:styleId="1">
    <w:name w:val="heading 1"/>
    <w:basedOn w:val="a"/>
    <w:next w:val="a"/>
    <w:link w:val="10"/>
    <w:uiPriority w:val="9"/>
    <w:qFormat/>
    <w:rsid w:val="00470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0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0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7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7067C"/>
  </w:style>
  <w:style w:type="character" w:styleId="a3">
    <w:name w:val="Hyperlink"/>
    <w:basedOn w:val="a0"/>
    <w:uiPriority w:val="99"/>
    <w:semiHidden/>
    <w:unhideWhenUsed/>
    <w:rsid w:val="004706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0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902166548" TargetMode="External"/><Relationship Id="rId13" Type="http://schemas.openxmlformats.org/officeDocument/2006/relationships/hyperlink" Target="http://docs.cntd.ru/document/499093549" TargetMode="External"/><Relationship Id="rId18" Type="http://schemas.openxmlformats.org/officeDocument/2006/relationships/hyperlink" Target="http://docs.cntd.ru/document/901794532" TargetMode="External"/><Relationship Id="rId26" Type="http://schemas.openxmlformats.org/officeDocument/2006/relationships/hyperlink" Target="http://docs.cntd.ru/document/9021665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9093549" TargetMode="External"/><Relationship Id="rId34" Type="http://schemas.openxmlformats.org/officeDocument/2006/relationships/hyperlink" Target="http://docs.cntd.ru/document/902135952" TargetMode="External"/><Relationship Id="rId7" Type="http://schemas.openxmlformats.org/officeDocument/2006/relationships/hyperlink" Target="http://docs.cntd.ru/document/902135952" TargetMode="External"/><Relationship Id="rId12" Type="http://schemas.openxmlformats.org/officeDocument/2006/relationships/hyperlink" Target="http://docs.cntd.ru/document/902228217" TargetMode="External"/><Relationship Id="rId17" Type="http://schemas.openxmlformats.org/officeDocument/2006/relationships/hyperlink" Target="http://docs.cntd.ru/document/901794532" TargetMode="External"/><Relationship Id="rId25" Type="http://schemas.openxmlformats.org/officeDocument/2006/relationships/hyperlink" Target="http://docs.cntd.ru/document/902135952" TargetMode="External"/><Relationship Id="rId33" Type="http://schemas.openxmlformats.org/officeDocument/2006/relationships/hyperlink" Target="http://docs.cntd.ru/document/902228217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794532" TargetMode="External"/><Relationship Id="rId20" Type="http://schemas.openxmlformats.org/officeDocument/2006/relationships/hyperlink" Target="http://docs.cntd.ru/document/901794532" TargetMode="External"/><Relationship Id="rId29" Type="http://schemas.openxmlformats.org/officeDocument/2006/relationships/hyperlink" Target="http://docs.cntd.ru/document/49909354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60320" TargetMode="External"/><Relationship Id="rId11" Type="http://schemas.openxmlformats.org/officeDocument/2006/relationships/hyperlink" Target="http://docs.cntd.ru/document/499093549" TargetMode="External"/><Relationship Id="rId24" Type="http://schemas.openxmlformats.org/officeDocument/2006/relationships/hyperlink" Target="http://docs.cntd.ru/document/902135952" TargetMode="External"/><Relationship Id="rId32" Type="http://schemas.openxmlformats.org/officeDocument/2006/relationships/hyperlink" Target="http://docs.cntd.ru/document/902228217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docs.cntd.ru/document/499093549" TargetMode="External"/><Relationship Id="rId15" Type="http://schemas.openxmlformats.org/officeDocument/2006/relationships/hyperlink" Target="http://docs.cntd.ru/document/499093549" TargetMode="External"/><Relationship Id="rId23" Type="http://schemas.openxmlformats.org/officeDocument/2006/relationships/hyperlink" Target="http://docs.cntd.ru/document/901794532" TargetMode="External"/><Relationship Id="rId28" Type="http://schemas.openxmlformats.org/officeDocument/2006/relationships/hyperlink" Target="http://docs.cntd.ru/document/902135952" TargetMode="External"/><Relationship Id="rId36" Type="http://schemas.openxmlformats.org/officeDocument/2006/relationships/hyperlink" Target="http://docs.cntd.ru/document/499029196" TargetMode="External"/><Relationship Id="rId10" Type="http://schemas.openxmlformats.org/officeDocument/2006/relationships/hyperlink" Target="http://docs.cntd.ru/document/902166548" TargetMode="External"/><Relationship Id="rId19" Type="http://schemas.openxmlformats.org/officeDocument/2006/relationships/hyperlink" Target="http://docs.cntd.ru/document/499093549" TargetMode="External"/><Relationship Id="rId31" Type="http://schemas.openxmlformats.org/officeDocument/2006/relationships/hyperlink" Target="http://docs.cntd.ru/document/499029196" TargetMode="External"/><Relationship Id="rId4" Type="http://schemas.openxmlformats.org/officeDocument/2006/relationships/hyperlink" Target="http://docs.cntd.ru/document/901794532" TargetMode="External"/><Relationship Id="rId9" Type="http://schemas.openxmlformats.org/officeDocument/2006/relationships/hyperlink" Target="http://docs.cntd.ru/document/901794532" TargetMode="External"/><Relationship Id="rId14" Type="http://schemas.openxmlformats.org/officeDocument/2006/relationships/hyperlink" Target="http://docs.cntd.ru/document/901794532" TargetMode="External"/><Relationship Id="rId22" Type="http://schemas.openxmlformats.org/officeDocument/2006/relationships/hyperlink" Target="http://docs.cntd.ru/document/902135952" TargetMode="External"/><Relationship Id="rId27" Type="http://schemas.openxmlformats.org/officeDocument/2006/relationships/hyperlink" Target="http://docs.cntd.ru/document/499093549" TargetMode="External"/><Relationship Id="rId30" Type="http://schemas.openxmlformats.org/officeDocument/2006/relationships/hyperlink" Target="http://docs.cntd.ru/document/499093549" TargetMode="External"/><Relationship Id="rId35" Type="http://schemas.openxmlformats.org/officeDocument/2006/relationships/hyperlink" Target="http://docs.cntd.ru/document/901794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1894</Words>
  <Characters>10799</Characters>
  <Application>Microsoft Office Word</Application>
  <DocSecurity>0</DocSecurity>
  <Lines>89</Lines>
  <Paragraphs>25</Paragraphs>
  <ScaleCrop>false</ScaleCrop>
  <Company/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2015-02-23T20:32:00Z</dcterms:created>
  <dcterms:modified xsi:type="dcterms:W3CDTF">2015-02-23T20:33:00Z</dcterms:modified>
</cp:coreProperties>
</file>