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BD" w:rsidRPr="00815D30" w:rsidRDefault="00F101BD" w:rsidP="00F101B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15D30">
        <w:rPr>
          <w:rFonts w:ascii="Times New Roman" w:eastAsia="Times New Roman" w:hAnsi="Times New Roman" w:cs="Times New Roman"/>
          <w:b/>
          <w:bCs/>
          <w:kern w:val="36"/>
          <w:sz w:val="28"/>
          <w:szCs w:val="28"/>
          <w:lang w:eastAsia="ru-RU"/>
        </w:rPr>
        <w:t xml:space="preserve">Гражданский кодекс РФ </w:t>
      </w:r>
    </w:p>
    <w:p w:rsidR="00F101BD" w:rsidRPr="00F101BD" w:rsidRDefault="00F101BD" w:rsidP="00F101BD">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F101BD">
        <w:rPr>
          <w:rFonts w:ascii="Times New Roman" w:eastAsia="Times New Roman" w:hAnsi="Times New Roman" w:cs="Times New Roman"/>
          <w:b/>
          <w:bCs/>
          <w:color w:val="FF0000"/>
          <w:kern w:val="36"/>
          <w:sz w:val="24"/>
          <w:szCs w:val="24"/>
          <w:lang w:eastAsia="ru-RU"/>
        </w:rPr>
        <w:t>Статья 218 ГК РФ - Основания приобретения права собственности</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4" w:tooltip="Статья 136. Плоды, продукция и доходы" w:history="1">
        <w:r w:rsidRPr="00F101BD">
          <w:rPr>
            <w:rFonts w:ascii="Times New Roman" w:eastAsia="Times New Roman" w:hAnsi="Times New Roman" w:cs="Times New Roman"/>
            <w:color w:val="0000FF"/>
            <w:sz w:val="24"/>
            <w:szCs w:val="24"/>
            <w:u w:val="single"/>
            <w:lang w:eastAsia="ru-RU"/>
          </w:rPr>
          <w:t>статьей 136</w:t>
        </w:r>
      </w:hyperlink>
      <w:r w:rsidRPr="00F101BD">
        <w:rPr>
          <w:rFonts w:ascii="Times New Roman" w:eastAsia="Times New Roman" w:hAnsi="Times New Roman" w:cs="Times New Roman"/>
          <w:sz w:val="24"/>
          <w:szCs w:val="24"/>
          <w:lang w:eastAsia="ru-RU"/>
        </w:rPr>
        <w:t xml:space="preserve"> настоящего Кодекса.</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101BD" w:rsidRPr="00F101BD" w:rsidRDefault="00F101BD" w:rsidP="00F101BD">
      <w:pPr>
        <w:spacing w:before="100" w:beforeAutospacing="1" w:after="100" w:afterAutospacing="1" w:line="240" w:lineRule="auto"/>
        <w:rPr>
          <w:rFonts w:ascii="Times New Roman" w:eastAsia="Times New Roman" w:hAnsi="Times New Roman" w:cs="Times New Roman"/>
          <w:sz w:val="24"/>
          <w:szCs w:val="24"/>
          <w:lang w:eastAsia="ru-RU"/>
        </w:rPr>
      </w:pPr>
      <w:r w:rsidRPr="00F101BD">
        <w:rPr>
          <w:rFonts w:ascii="Times New Roman" w:eastAsia="Times New Roman" w:hAnsi="Times New Roman" w:cs="Times New Roman"/>
          <w:sz w:val="24"/>
          <w:szCs w:val="24"/>
          <w:lang w:eastAsia="ru-RU"/>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00C37" w:rsidRDefault="00F101BD"/>
    <w:sectPr w:rsidR="00300C37" w:rsidSect="00456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101BD"/>
    <w:rsid w:val="002E5764"/>
    <w:rsid w:val="00456F34"/>
    <w:rsid w:val="00C126B8"/>
    <w:rsid w:val="00F1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34"/>
  </w:style>
  <w:style w:type="paragraph" w:styleId="1">
    <w:name w:val="heading 1"/>
    <w:basedOn w:val="a"/>
    <w:link w:val="10"/>
    <w:uiPriority w:val="9"/>
    <w:qFormat/>
    <w:rsid w:val="00F10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1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0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1BD"/>
    <w:rPr>
      <w:color w:val="0000FF"/>
      <w:u w:val="single"/>
    </w:rPr>
  </w:style>
</w:styles>
</file>

<file path=word/webSettings.xml><?xml version="1.0" encoding="utf-8"?>
<w:webSettings xmlns:r="http://schemas.openxmlformats.org/officeDocument/2006/relationships" xmlns:w="http://schemas.openxmlformats.org/wordprocessingml/2006/main">
  <w:divs>
    <w:div w:id="12501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6/gk_st1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2015-04-07T12:57:00Z</dcterms:created>
  <dcterms:modified xsi:type="dcterms:W3CDTF">2015-04-07T12:58:00Z</dcterms:modified>
</cp:coreProperties>
</file>