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A0" w:rsidRPr="001C1435" w:rsidRDefault="009555A0" w:rsidP="009555A0">
      <w:pPr>
        <w:pStyle w:val="1"/>
        <w:rPr>
          <w:rFonts w:ascii="Tahoma" w:hAnsi="Tahoma" w:cs="Tahoma"/>
          <w:b w:val="0"/>
          <w:color w:val="auto"/>
        </w:rPr>
      </w:pPr>
      <w:r w:rsidRPr="001C1435">
        <w:rPr>
          <w:rFonts w:ascii="Tahoma" w:hAnsi="Tahoma" w:cs="Tahoma"/>
          <w:b w:val="0"/>
          <w:color w:val="auto"/>
        </w:rPr>
        <w:t>Закон РФ "О защите прав потребителей"</w:t>
      </w:r>
    </w:p>
    <w:p w:rsidR="009555A0" w:rsidRPr="009555A0" w:rsidRDefault="009555A0" w:rsidP="009555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9555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Статья 4. Качество товара (работы, услуги)</w:t>
      </w:r>
    </w:p>
    <w:p w:rsidR="009555A0" w:rsidRPr="009555A0" w:rsidRDefault="009555A0" w:rsidP="00955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9555A0" w:rsidRPr="009555A0" w:rsidRDefault="009555A0" w:rsidP="00955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 (пункт дополнен с 12 декабря 2007 года </w:t>
      </w:r>
      <w:hyperlink r:id="rId4" w:history="1">
        <w:r w:rsidRPr="009555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25 октября 2007 года N 234-ФЗ</w:t>
        </w:r>
      </w:hyperlink>
      <w:r w:rsidRPr="009555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55A0" w:rsidRPr="009555A0" w:rsidRDefault="009555A0" w:rsidP="00955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A0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продавец (исполнитель) при заключении договора был поставлен потребителем в известность о конкретных целях приобретения товара (выполнения работы, оказания услуги), продавец (исполнитель) обязан передать потребителю товар (выполнить работу, оказать услугу), пригодный для использования в соответствии с этими целями.</w:t>
      </w:r>
    </w:p>
    <w:p w:rsidR="009555A0" w:rsidRPr="009555A0" w:rsidRDefault="009555A0" w:rsidP="00955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A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продаже товара по образцу и(или) описанию продавец обязан передать потребителю товар, который соответствует образцу и(или) описанию. *</w:t>
      </w:r>
      <w:hyperlink r:id="rId5" w:history="1">
        <w:r w:rsidRPr="009555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4.4</w:t>
        </w:r>
      </w:hyperlink>
      <w:r w:rsidRPr="009555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555A0" w:rsidRPr="009555A0" w:rsidRDefault="009555A0" w:rsidP="00955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Если законами или в установленном ими порядке предусмотрены обязательные требования к товару (работе, услуге), продавец (исполнитель) обязан передать потребителю товар (выполнить работу, оказать услугу), соответствующий этим требованиям (пункт в редакции, введенной в действие с 9 января 2005 года </w:t>
      </w:r>
      <w:hyperlink r:id="rId6" w:history="1">
        <w:r w:rsidRPr="009555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декабря 2004 года N 171-ФЗ</w:t>
        </w:r>
      </w:hyperlink>
      <w:r w:rsidRPr="009555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55A0" w:rsidRPr="009555A0" w:rsidRDefault="009555A0" w:rsidP="009555A0">
      <w:pPr>
        <w:pStyle w:val="3"/>
        <w:rPr>
          <w:color w:val="FF0000"/>
          <w:sz w:val="24"/>
          <w:szCs w:val="24"/>
        </w:rPr>
      </w:pPr>
      <w:r w:rsidRPr="009555A0">
        <w:rPr>
          <w:color w:val="FF0000"/>
          <w:sz w:val="24"/>
          <w:szCs w:val="24"/>
        </w:rPr>
        <w:t>Статья 7. Право потребителя на безопасность товара (работы, услуги)</w:t>
      </w:r>
    </w:p>
    <w:p w:rsidR="009555A0" w:rsidRDefault="009555A0" w:rsidP="009555A0">
      <w:pPr>
        <w:pStyle w:val="formattext"/>
      </w:pPr>
      <w:r>
        <w:t>1. Потребитель имеет право на то, чтобы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Требования, которые должны обеспечивать безопасность товара (работы, услуги) для жизни и здоровья потребителя, окружающей среды, а также предотвращение причинения вреда имуществу потребителя, являются обязательными и устанавливаются законом или в установленном им порядке</w:t>
      </w:r>
      <w:r>
        <w:rPr>
          <w:rStyle w:val="comment"/>
        </w:rPr>
        <w:t xml:space="preserve"> (пункт в редакции, введенной в действие с 21 декабря 1999 года </w:t>
      </w:r>
      <w:hyperlink r:id="rId7" w:history="1">
        <w:r>
          <w:rPr>
            <w:rStyle w:val="a3"/>
          </w:rPr>
          <w:t>Федеральным законом от 17 декабря 1999 года N 212-ФЗ</w:t>
        </w:r>
      </w:hyperlink>
      <w:r>
        <w:t>.</w:t>
      </w:r>
    </w:p>
    <w:p w:rsidR="009555A0" w:rsidRDefault="009555A0" w:rsidP="009555A0">
      <w:pPr>
        <w:pStyle w:val="formattext"/>
      </w:pPr>
      <w:r>
        <w:t>2. Изготовитель (исполнитель) обязан обеспечивать безопасность товара (работы) в течение установленного срока службы или срока годности товара (работы).</w:t>
      </w:r>
      <w:r>
        <w:br/>
      </w:r>
      <w:r>
        <w:br/>
        <w:t xml:space="preserve">Если в соответствии с </w:t>
      </w:r>
      <w:hyperlink r:id="rId8" w:history="1">
        <w:r>
          <w:rPr>
            <w:rStyle w:val="a3"/>
          </w:rPr>
          <w:t>пунктом 1 статьи 5</w:t>
        </w:r>
      </w:hyperlink>
      <w:r>
        <w:t xml:space="preserve"> настоящего Закона изготовитель (исполнитель) не установил на товар (работу) срок службы, он обязан обеспечить безопасность товара (работы) в течение десяти лет со дня передачи товара (работы) потребителю.</w:t>
      </w:r>
      <w:r>
        <w:br/>
      </w:r>
      <w:r>
        <w:br/>
        <w:t xml:space="preserve">Вред, причиненный жизни, здоровью или имуществу потребителя вследствие необеспечения безопасности товара (работы), подлежит возмещению в соответствии со </w:t>
      </w:r>
      <w:hyperlink r:id="rId9" w:history="1">
        <w:r>
          <w:rPr>
            <w:rStyle w:val="a3"/>
          </w:rPr>
          <w:t>статьей 14</w:t>
        </w:r>
      </w:hyperlink>
      <w:r>
        <w:t xml:space="preserve"> настоящего Закона.</w:t>
      </w:r>
    </w:p>
    <w:p w:rsidR="009555A0" w:rsidRDefault="009555A0" w:rsidP="009555A0">
      <w:pPr>
        <w:pStyle w:val="formattext"/>
      </w:pPr>
      <w:r>
        <w:lastRenderedPageBreak/>
        <w:t>3. Если для безопасного использования товара (работы, услуги), его хранения, транспортировки и утилизации необходимо соблюдать специальные правила (далее - правила), изготовитель (исполнитель) обязан указать эти правила в сопроводительной документации на товар (работу, услугу), на этикетке, маркировкой или иным способом, а продавец (исполнитель) обязан довести эти правила до сведения потребителя.</w:t>
      </w:r>
    </w:p>
    <w:p w:rsidR="009555A0" w:rsidRDefault="009555A0" w:rsidP="009555A0">
      <w:pPr>
        <w:pStyle w:val="formattext"/>
      </w:pPr>
      <w:r>
        <w:t>4. Если на товары (работы, услуги)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товаров (работ, услуг) указанным требованиям подлежит обязательному подтверждению в порядке, предусмотренном законом и иными правовыми актами</w:t>
      </w:r>
      <w:r>
        <w:rPr>
          <w:rStyle w:val="comment"/>
        </w:rPr>
        <w:t xml:space="preserve"> (абзац в редакции, введенной в действие с 9 января 2005 года </w:t>
      </w:r>
      <w:hyperlink r:id="rId10" w:history="1">
        <w:r>
          <w:rPr>
            <w:rStyle w:val="a3"/>
          </w:rPr>
          <w:t>Федеральным законом от 21 декабря 2004 года N 171-ФЗ</w:t>
        </w:r>
      </w:hyperlink>
      <w:r>
        <w:t xml:space="preserve">. </w:t>
      </w:r>
      <w:r>
        <w:rPr>
          <w:rStyle w:val="comment"/>
        </w:rPr>
        <w:t>*</w:t>
      </w:r>
      <w:hyperlink r:id="rId11" w:history="1">
        <w:r>
          <w:rPr>
            <w:rStyle w:val="a3"/>
          </w:rPr>
          <w:t>7.4</w:t>
        </w:r>
      </w:hyperlink>
      <w:r>
        <w:rPr>
          <w:rStyle w:val="comment"/>
        </w:rPr>
        <w:t>)</w:t>
      </w:r>
      <w:r>
        <w:br/>
      </w:r>
      <w:r>
        <w:br/>
        <w:t>Не допускается продажа товара (выполнение работы, оказание услуги), в том числе импортного товара (работы, услуги), без информации об обязательном подтверждении его соответствия требованиям, указанным в пункте 1 настоящей статьи.</w:t>
      </w:r>
      <w:r>
        <w:br/>
      </w:r>
      <w:r>
        <w:rPr>
          <w:rStyle w:val="comment"/>
        </w:rPr>
        <w:t xml:space="preserve">(Пункт в редакции, введенной в действие с 21 декабря 1999 года </w:t>
      </w:r>
      <w:hyperlink r:id="rId12" w:history="1">
        <w:r>
          <w:rPr>
            <w:rStyle w:val="a3"/>
          </w:rPr>
          <w:t>Федеральным законом от 17 декабря 1999 года N 212-ФЗ</w:t>
        </w:r>
      </w:hyperlink>
    </w:p>
    <w:p w:rsidR="009555A0" w:rsidRDefault="009555A0" w:rsidP="009555A0">
      <w:pPr>
        <w:pStyle w:val="formattext"/>
      </w:pPr>
      <w:r>
        <w:t>5. Если установлено, что при соблюдении потребителем установленных правил использования, хранения или транспортировки товара (работы) он причиняет или может причинить вред жизни, здоровью и имуществу потребителя, окружающей среде, изготовитель (исполнитель, продавец) обязан незамедлительно приостановить его производство (реализацию) до устранения причин вреда, а в необходимых случаях принять меры по изъятию его из оборота и отзыву от потребителя (потребителей).</w:t>
      </w:r>
      <w:r>
        <w:br/>
      </w:r>
      <w:r>
        <w:br/>
        <w:t>Если причины вреда устранить невозможно, изготовитель (исполнитель) обязан снять такой товар (работу, услугу) с производства. При невыполнении изготовителем (исполнителем) этой обязанности уполномоченный федеральный орган исполнительной власти принимает меры по отзыву такого товара (работы, услуги) с внутреннего рынка и (или) от потребителя или потребителей в порядке, установленном законодательством Российской Федерации</w:t>
      </w:r>
      <w:r>
        <w:rPr>
          <w:rStyle w:val="comment"/>
        </w:rPr>
        <w:t xml:space="preserve"> (абзац в редакции, введенной в действие с 9 января 2005 года </w:t>
      </w:r>
      <w:hyperlink r:id="rId13" w:history="1">
        <w:r>
          <w:rPr>
            <w:rStyle w:val="a3"/>
          </w:rPr>
          <w:t>Федеральным законом от 21 декабря 2004 года N 171-ФЗ</w:t>
        </w:r>
      </w:hyperlink>
      <w:r>
        <w:rPr>
          <w:rStyle w:val="comment"/>
        </w:rPr>
        <w:t xml:space="preserve">; в редакции, введенной в действие с 1 августа 2011 года </w:t>
      </w:r>
      <w:hyperlink r:id="rId14" w:history="1">
        <w:r>
          <w:rPr>
            <w:rStyle w:val="a3"/>
          </w:rPr>
          <w:t>Федеральным законом от 18 июля 2011 года N 242-ФЗ</w:t>
        </w:r>
      </w:hyperlink>
      <w:r>
        <w:t>.</w:t>
      </w:r>
      <w:r>
        <w:br/>
      </w:r>
      <w:r>
        <w:br/>
        <w:t>Убытки, причиненные потребителю в связи с отзывом товара (работы, услуги), подлежат возмещению изготовителем (исполнителем) в полном объеме.</w:t>
      </w:r>
    </w:p>
    <w:p w:rsidR="009555A0" w:rsidRDefault="009555A0" w:rsidP="009555A0">
      <w:pPr>
        <w:pStyle w:val="formattext"/>
      </w:pPr>
      <w:r>
        <w:t xml:space="preserve">6. Пункт утратил силу с 9 января 2005 года - </w:t>
      </w:r>
      <w:hyperlink r:id="rId15" w:history="1">
        <w:r>
          <w:rPr>
            <w:rStyle w:val="a3"/>
          </w:rPr>
          <w:t>Федеральный закон от 21 декабря 2004 года N 171-ФЗ</w:t>
        </w:r>
      </w:hyperlink>
      <w:r>
        <w:rPr>
          <w:rStyle w:val="comment"/>
        </w:rPr>
        <w:t>.</w:t>
      </w:r>
      <w:r>
        <w:t>.</w:t>
      </w:r>
      <w:r>
        <w:br/>
      </w:r>
      <w:r>
        <w:br/>
      </w:r>
      <w:r>
        <w:br/>
      </w:r>
    </w:p>
    <w:p w:rsidR="00300C37" w:rsidRDefault="001C1435"/>
    <w:sectPr w:rsidR="00300C37" w:rsidSect="00FD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555A0"/>
    <w:rsid w:val="001C1435"/>
    <w:rsid w:val="002E5764"/>
    <w:rsid w:val="009555A0"/>
    <w:rsid w:val="00C126B8"/>
    <w:rsid w:val="00FD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3F"/>
  </w:style>
  <w:style w:type="paragraph" w:styleId="1">
    <w:name w:val="heading 1"/>
    <w:basedOn w:val="a"/>
    <w:next w:val="a"/>
    <w:link w:val="10"/>
    <w:uiPriority w:val="9"/>
    <w:qFormat/>
    <w:rsid w:val="00955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555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55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5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9555A0"/>
  </w:style>
  <w:style w:type="character" w:styleId="a3">
    <w:name w:val="Hyperlink"/>
    <w:basedOn w:val="a0"/>
    <w:uiPriority w:val="99"/>
    <w:semiHidden/>
    <w:unhideWhenUsed/>
    <w:rsid w:val="009555A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docs.cntd.ru/document/9005388" TargetMode="External"/><Relationship Id="rId13" Type="http://schemas.openxmlformats.org/officeDocument/2006/relationships/hyperlink" Target="http://docs.cntd.ru/document/9019187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49907" TargetMode="External"/><Relationship Id="rId12" Type="http://schemas.openxmlformats.org/officeDocument/2006/relationships/hyperlink" Target="http://docs.cntd.ru/document/90174990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8784" TargetMode="External"/><Relationship Id="rId11" Type="http://schemas.openxmlformats.org/officeDocument/2006/relationships/hyperlink" Target="http://docs.cntd.ru/document/9005388" TargetMode="External"/><Relationship Id="rId5" Type="http://schemas.openxmlformats.org/officeDocument/2006/relationships/hyperlink" Target="http://docs.cntd.ru/document/9005388" TargetMode="External"/><Relationship Id="rId15" Type="http://schemas.openxmlformats.org/officeDocument/2006/relationships/hyperlink" Target="http://docs.cntd.ru/document/901918784" TargetMode="External"/><Relationship Id="rId10" Type="http://schemas.openxmlformats.org/officeDocument/2006/relationships/hyperlink" Target="http://docs.cntd.ru/document/901918784" TargetMode="External"/><Relationship Id="rId4" Type="http://schemas.openxmlformats.org/officeDocument/2006/relationships/hyperlink" Target="http://docs.cntd.ru/document/902068067" TargetMode="External"/><Relationship Id="rId9" Type="http://schemas.openxmlformats.org/officeDocument/2006/relationships/hyperlink" Target="http://docs.cntd.ru/document/9005388" TargetMode="External"/><Relationship Id="rId14" Type="http://schemas.openxmlformats.org/officeDocument/2006/relationships/hyperlink" Target="http://docs.cntd.ru/document/902290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807</Words>
  <Characters>5212</Characters>
  <Application>Microsoft Office Word</Application>
  <DocSecurity>0</DocSecurity>
  <Lines>94</Lines>
  <Paragraphs>54</Paragraphs>
  <ScaleCrop>false</ScaleCrop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2</cp:revision>
  <dcterms:created xsi:type="dcterms:W3CDTF">2015-07-04T12:44:00Z</dcterms:created>
  <dcterms:modified xsi:type="dcterms:W3CDTF">2015-07-04T12:48:00Z</dcterms:modified>
</cp:coreProperties>
</file>