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A7" w:rsidRPr="00F64FA7" w:rsidRDefault="00F64FA7" w:rsidP="00F64FA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hyperlink r:id="rId4" w:history="1">
        <w:r w:rsidRPr="00F64FA7">
          <w:rPr>
            <w:rFonts w:eastAsia="Times New Roman" w:cs="Times New Roman"/>
            <w:bCs/>
            <w:color w:val="333333"/>
            <w:sz w:val="28"/>
            <w:szCs w:val="28"/>
            <w:lang w:eastAsia="ru-RU"/>
          </w:rPr>
          <w:t>Федеральный закон от 24.11.2008 N 204-ФЗ (ред. от 02.12.2009) "О федеральном бюджете на 2009 год и на плановый период 2010 и 2011 годов"</w:t>
        </w:r>
      </w:hyperlink>
    </w:p>
    <w:p w:rsidR="00F64FA7" w:rsidRPr="00F64FA7" w:rsidRDefault="00F64FA7" w:rsidP="00F64FA7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bookmarkStart w:id="0" w:name="dst100101"/>
      <w:bookmarkEnd w:id="0"/>
      <w:r w:rsidRPr="00F64FA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Статья 11.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 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11004"/>
      <w:bookmarkEnd w:id="1"/>
    </w:p>
    <w:p w:rsidR="00F64FA7" w:rsidRPr="00F64FA7" w:rsidRDefault="00F64FA7" w:rsidP="00F64F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в 2009 году составляет 312 162,5 рубля. 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041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76-ФЗ)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F64FA7" w:rsidRPr="00F64FA7" w:rsidRDefault="00F64FA7" w:rsidP="00F64F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11005"/>
      <w:bookmarkEnd w:id="2"/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размер индексации государственных пособий гражданам, имеющим детей, предусмотренных статьей 4.2 Федерального закона от 19 мая 1995 года N 81-ФЗ "О государственных пособиях гражданам, имеющим детей", с 1 января 2009 года 1,13. 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anchor="dst100042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76-ФЗ)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F64FA7" w:rsidRPr="00F64FA7" w:rsidRDefault="00F64FA7" w:rsidP="00F64F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04"/>
      <w:bookmarkEnd w:id="3"/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в 2009 году </w:t>
      </w:r>
      <w:hyperlink r:id="rId7" w:anchor="dst100048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168,0 тыс. рублей.</w:t>
      </w:r>
    </w:p>
    <w:p w:rsidR="00F64FA7" w:rsidRPr="00F64FA7" w:rsidRDefault="00F64FA7" w:rsidP="00F64F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11006"/>
      <w:bookmarkEnd w:id="4"/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 размер индексации ежегодной денежной выплаты гражданам, награжденным знаком "Почетный донор СССР" или "Почетный донор России", с 1 января 2009 года 1,13. 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anchor="dst100043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76-ФЗ)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F64FA7" w:rsidRPr="00F64FA7" w:rsidRDefault="00F64FA7" w:rsidP="00F64FA7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11007"/>
      <w:bookmarkEnd w:id="5"/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распределение бюджетных ассигнований на 2009 год по субъектам Российской Федерации на осуществление социальных выплат для приобретения жилья гражданами, выезжающими из районов </w:t>
      </w:r>
      <w:hyperlink r:id="rId9" w:anchor="dst100008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Крайнего Севера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</w:t>
      </w:r>
      <w:hyperlink r:id="rId10" w:anchor="dst101181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"Жилище" на 2002 - 2010 годы согласно </w:t>
      </w:r>
      <w:hyperlink r:id="rId11" w:anchor="dst101255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18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Федеральному закону.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anchor="dst100044" w:history="1">
        <w:r w:rsidRPr="00F64F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28.04.2009 N 76-ФЗ)</w:t>
      </w:r>
    </w:p>
    <w:p w:rsidR="00F64FA7" w:rsidRPr="00F64FA7" w:rsidRDefault="00F64FA7" w:rsidP="00F6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A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300C37" w:rsidRDefault="00F64FA7"/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64FA7"/>
    <w:rsid w:val="00235F58"/>
    <w:rsid w:val="002E5764"/>
    <w:rsid w:val="00C126B8"/>
    <w:rsid w:val="00F6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58"/>
  </w:style>
  <w:style w:type="paragraph" w:styleId="1">
    <w:name w:val="heading 1"/>
    <w:basedOn w:val="a"/>
    <w:link w:val="10"/>
    <w:uiPriority w:val="9"/>
    <w:qFormat/>
    <w:rsid w:val="00F64F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4FA7"/>
    <w:rPr>
      <w:color w:val="0000FF"/>
      <w:u w:val="single"/>
    </w:rPr>
  </w:style>
  <w:style w:type="character" w:customStyle="1" w:styleId="blk">
    <w:name w:val="blk"/>
    <w:basedOn w:val="a0"/>
    <w:rsid w:val="00F64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87215/3d0cac60971a511280cbba229d9b6329c07731f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8957/" TargetMode="External"/><Relationship Id="rId12" Type="http://schemas.openxmlformats.org/officeDocument/2006/relationships/hyperlink" Target="http://www.consultant.ru/document/cons_doc_LAW_87215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7215/3d0cac60971a511280cbba229d9b6329c07731f7/" TargetMode="External"/><Relationship Id="rId11" Type="http://schemas.openxmlformats.org/officeDocument/2006/relationships/hyperlink" Target="http://www.consultant.ru/document/cons_doc_LAW_81839/97a4f6ef8dab4a4c056cd695942483995ff9bc08/" TargetMode="External"/><Relationship Id="rId5" Type="http://schemas.openxmlformats.org/officeDocument/2006/relationships/hyperlink" Target="http://www.consultant.ru/document/cons_doc_LAW_87215/3d0cac60971a511280cbba229d9b6329c07731f7/" TargetMode="External"/><Relationship Id="rId10" Type="http://schemas.openxmlformats.org/officeDocument/2006/relationships/hyperlink" Target="http://www.consultant.ru/document/cons_doc_LAW_33461/" TargetMode="External"/><Relationship Id="rId4" Type="http://schemas.openxmlformats.org/officeDocument/2006/relationships/hyperlink" Target="http://www.consultant.ru/document/cons_doc_LAW_81839/" TargetMode="External"/><Relationship Id="rId9" Type="http://schemas.openxmlformats.org/officeDocument/2006/relationships/hyperlink" Target="http://www.consultant.ru/document/cons_doc_LAW_403/6b62003cddbf7056e4456256deb5643fe73586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2550</Characters>
  <Application>Microsoft Office Word</Application>
  <DocSecurity>0</DocSecurity>
  <Lines>65</Lines>
  <Paragraphs>30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2015-10-22T17:19:00Z</dcterms:created>
  <dcterms:modified xsi:type="dcterms:W3CDTF">2015-10-22T17:21:00Z</dcterms:modified>
</cp:coreProperties>
</file>