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_______________________________________</w:t>
      </w: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Наименование суда</w:t>
      </w: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_______________________________________</w:t>
      </w: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адрес суда</w:t>
      </w: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Истец:_________________________________</w:t>
      </w: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Ф.И.О.</w:t>
      </w:r>
    </w:p>
    <w:p w:rsid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_______________________________________</w:t>
      </w:r>
    </w:p>
    <w:p w:rsidR="00480B09" w:rsidRPr="009052AD" w:rsidRDefault="00480B09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Адрес:_________________________________</w:t>
      </w:r>
    </w:p>
    <w:p w:rsidR="00480B09" w:rsidRDefault="00480B09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_______________________________________</w:t>
      </w:r>
    </w:p>
    <w:p w:rsidR="00480B09" w:rsidRPr="009052AD" w:rsidRDefault="00480B09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Ответчик:______________________________</w:t>
      </w:r>
    </w:p>
    <w:p w:rsidR="00480B09" w:rsidRPr="009052AD" w:rsidRDefault="00480B09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полное наименование банка</w:t>
      </w: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_______________________________________</w:t>
      </w:r>
    </w:p>
    <w:p w:rsid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с которым заключён кредитный договор</w:t>
      </w:r>
    </w:p>
    <w:p w:rsidR="00480B09" w:rsidRPr="009052AD" w:rsidRDefault="00480B09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Адрес банка:____________________________</w:t>
      </w:r>
    </w:p>
    <w:p w:rsidR="00480B09" w:rsidRPr="009052AD" w:rsidRDefault="00480B09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_______________________________________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480B09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 xml:space="preserve">В силу ст.1, п.3 ст. 17 Закона РФ от 07.02.1992 No 2300-1 «О защите прав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 xml:space="preserve">потребителей», п.п.4 п.2 ст.333.36 НК РФ потребитель по искам, связанным с </w:t>
      </w:r>
    </w:p>
    <w:p w:rsidR="009052AD" w:rsidRPr="00480B09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 xml:space="preserve">нарушением их прав освобождается от уплаты государственной пошлины.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 xml:space="preserve">В соответствии с п.2 ст.17 Закона РФ от 07.02.1992 No 2300-1 «О защите прав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 xml:space="preserve">потребителей», ч.2 ст. 29 ГПК РФ иски по данной категории дел могут быть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 xml:space="preserve">предъявлены в суд по месту жительства или пребывания истца (нахождения </w:t>
      </w:r>
    </w:p>
    <w:p w:rsidR="009052AD" w:rsidRPr="00480B09" w:rsidRDefault="009052AD" w:rsidP="009052AD">
      <w:pPr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9052AD">
        <w:rPr>
          <w:rFonts w:ascii="Arial" w:eastAsia="Times New Roman" w:hAnsi="Arial" w:cs="Arial"/>
          <w:i/>
          <w:lang w:eastAsia="ru-RU"/>
        </w:rPr>
        <w:t>организации; заключения или исполнения договора).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Default="009052AD" w:rsidP="009052A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ИСКОВОЕ ЗАЯВЛЕНИЕ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о признании недействительными условий договора,применения последствий их недействительности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 xml:space="preserve">Между мной, _______________________________________(Ф.И.О.)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(далее –Заемщик, Истец)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и ______________________________ (далее 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Банк, Ответчик)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заключён кредитный договор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No _________от ______________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на сумму _______________________ (_______________________________) со сроком возврата до _______________________, с условием уплаты процентов в размере _____________ годовых (далее –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договор).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Разработанные Банком условия к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 xml:space="preserve">редитного договора являются типовыми и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обязательными для всех потребителей и единственно возможными условиями получения 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кредита.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Поскольку кредитный договор, заключен мной с ответчиком исключительно для личных,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семейных, домашних и иных нужд, не связан с осуществлением предпринимательской 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деятельности, к отношениям применяется законодательство о защите прав потребителей.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По общему правилу, закрепленному ч. 2 ст. I Гражданского кодекса Российской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Федерации (далее 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 xml:space="preserve">ГК РФ), граждане (физические лица) и юридические лица свободны в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установлении своих прав и обязанностей на основе договоров и в определении любых, не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противоречащих законодательству, условий договора. Однако, несмотря на то, что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согласно ст. 421 ГК РФ граждане и юридические лица свободны в заключен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lastRenderedPageBreak/>
        <w:t>ии договора и могут заключать договор как предусмотренный, так и не предусмотренный законом или иными правовыми актами, а понуждение к заключению договора не допускается, любой договор должен соответствовать обязательным для сторон правилам, установленным законом и иными правовыми актами, как того и требует ст. 422 ГК РФ.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Предоставление банком гражданину (клиенту-заемщику) денежных средств должно осуществляться с соблюдением соответствующих требований, предусмотренных: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Гражданским Кодексом Российской Федерации;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Федеральным законом от 02.12.1990 No 395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1 «О банках и банковской деятельности»;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Законом Российской Федерации от 07.02.1992 No 2300-1 «О защите прав потребителей» (далее 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Закон РФ «О защите прав потребителей», Закон);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 xml:space="preserve">Положением о порядке предоставления (размещения) кредитными организациями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денежных средств и их возврата (погашения), утвержденным Центральным Банком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Российской Федерации 31.08.1998 No 54-П (зарегистрировано в Минюсте РФ 29.09.1998 No 1619, далее —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Положение);</w:t>
      </w:r>
    </w:p>
    <w:p w:rsid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>-Положения Банка России от 24.12.2004 г. No 266-П «Об эмиссии банковских карт и об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052AD">
        <w:rPr>
          <w:rFonts w:ascii="Arial" w:eastAsia="Times New Roman" w:hAnsi="Arial" w:cs="Arial"/>
          <w:lang w:eastAsia="ru-RU"/>
        </w:rPr>
        <w:t>операциях, совершаемых с использованием платежных карт».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В соответствии с ч. 1 ст. 819 ГК РФ «по кредитному договору банк или иная кредитная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организация (кредитор) обязуются предоставить денежные </w:t>
      </w:r>
    </w:p>
    <w:p w:rsidR="009052AD" w:rsidRPr="009052AD" w:rsidRDefault="009052AD" w:rsidP="009052A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052AD">
        <w:rPr>
          <w:rFonts w:ascii="Arial" w:eastAsia="Times New Roman" w:hAnsi="Arial" w:cs="Arial"/>
          <w:lang w:eastAsia="ru-RU"/>
        </w:rPr>
        <w:t xml:space="preserve">средства (кредит) заемщику в </w:t>
      </w:r>
    </w:p>
    <w:p w:rsidR="00300C37" w:rsidRPr="009052AD" w:rsidRDefault="00480B09"/>
    <w:sectPr w:rsidR="00300C37" w:rsidRPr="009052AD" w:rsidSect="006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52AD"/>
    <w:rsid w:val="002E5764"/>
    <w:rsid w:val="00480B09"/>
    <w:rsid w:val="006057E9"/>
    <w:rsid w:val="009052A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5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509</Words>
  <Characters>3132</Characters>
  <Application>Microsoft Office Word</Application>
  <DocSecurity>0</DocSecurity>
  <Lines>55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2015-12-14T17:05:00Z</dcterms:created>
  <dcterms:modified xsi:type="dcterms:W3CDTF">2015-12-14T18:21:00Z</dcterms:modified>
</cp:coreProperties>
</file>