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A" w:rsidRPr="00C5389A" w:rsidRDefault="00C5389A" w:rsidP="00C538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89A">
        <w:rPr>
          <w:rFonts w:ascii="Times New Roman" w:hAnsi="Times New Roman"/>
          <w:b/>
          <w:bCs/>
          <w:sz w:val="28"/>
          <w:szCs w:val="28"/>
        </w:rPr>
        <w:t>ЗАКОН</w:t>
      </w:r>
      <w:r w:rsidRPr="00C5389A">
        <w:rPr>
          <w:rFonts w:ascii="Times New Roman" w:hAnsi="Times New Roman"/>
          <w:b/>
          <w:bCs/>
          <w:sz w:val="28"/>
          <w:szCs w:val="28"/>
        </w:rPr>
        <w:br/>
        <w:t>О ЗАЩИТЕ ПРАВ ПОТРЕБИТЕЛЕЙ</w:t>
      </w:r>
      <w:r w:rsidRPr="00C5389A">
        <w:rPr>
          <w:rFonts w:ascii="Times New Roman" w:hAnsi="Times New Roman"/>
          <w:b/>
          <w:bCs/>
          <w:sz w:val="28"/>
          <w:szCs w:val="28"/>
        </w:rPr>
        <w:br/>
        <w:t>2015 год</w:t>
      </w:r>
    </w:p>
    <w:p w:rsidR="00C5389A" w:rsidRPr="00C5389A" w:rsidRDefault="00C5389A" w:rsidP="00C53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89A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</w:t>
      </w:r>
      <w:r w:rsidRPr="00C5389A">
        <w:rPr>
          <w:rFonts w:ascii="Times New Roman" w:hAnsi="Times New Roman"/>
          <w:sz w:val="28"/>
          <w:szCs w:val="28"/>
        </w:rPr>
        <w:br/>
        <w:t>Закон Российской Федерации от 7 февраля 1992 года № 2300-1 </w:t>
      </w:r>
      <w:r w:rsidRPr="00C5389A">
        <w:rPr>
          <w:rFonts w:ascii="Times New Roman" w:hAnsi="Times New Roman"/>
          <w:sz w:val="28"/>
          <w:szCs w:val="28"/>
        </w:rPr>
        <w:br/>
        <w:t>(текст по состоянию на 17.03.2015 г.)</w:t>
      </w:r>
      <w:r w:rsidRPr="00C5389A">
        <w:rPr>
          <w:rFonts w:ascii="Times New Roman" w:hAnsi="Times New Roman"/>
          <w:sz w:val="28"/>
          <w:szCs w:val="28"/>
        </w:rPr>
        <w:br/>
      </w:r>
    </w:p>
    <w:p w:rsidR="00C5389A" w:rsidRPr="00C5389A" w:rsidRDefault="00C5389A" w:rsidP="00C5389A">
      <w:pPr>
        <w:spacing w:after="0"/>
        <w:jc w:val="both"/>
        <w:rPr>
          <w:rFonts w:ascii="Times New Roman" w:hAnsi="Times New Roman"/>
          <w:color w:val="FF0000"/>
        </w:rPr>
      </w:pPr>
      <w:r w:rsidRPr="00C5389A">
        <w:rPr>
          <w:rFonts w:ascii="Times New Roman" w:hAnsi="Times New Roman"/>
          <w:color w:val="FF0000"/>
        </w:rPr>
        <w:t xml:space="preserve">Статья 8. Право потребителя на информацию об изготовителе (исполнителе, продавце) и о товарах (работах, услугах) </w:t>
      </w: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>1.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2. Указанная в пункте 1 настоящей статьи информация в наглядной и доступной форме доводится до сведения потребителей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 </w:t>
      </w: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  <w:b/>
        </w:rPr>
      </w:pPr>
      <w:r w:rsidRPr="00C27144">
        <w:rPr>
          <w:rFonts w:ascii="Times New Roman" w:hAnsi="Times New Roman"/>
          <w:b/>
        </w:rPr>
        <w:t xml:space="preserve">Статья 9. Информация об изготовителе (исполнителе, продавце) </w:t>
      </w: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1.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 </w:t>
      </w: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>Изготовитель (исполнитель, продавец) - индивидуальный предприниматель - должен предоставить потребителю информацию о государственной регистрации и наименовании зарегистрировавшего его органа.</w:t>
      </w: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2. Если вид деятельности, осуществляемый изготовителем (исполнителем, продавцом), подлежит лицензированию и (или) 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лицензию и (или) свидетельство. </w:t>
      </w:r>
    </w:p>
    <w:p w:rsidR="00C5389A" w:rsidRPr="00C27144" w:rsidRDefault="00C5389A" w:rsidP="00C5389A">
      <w:pPr>
        <w:spacing w:after="0"/>
        <w:jc w:val="both"/>
        <w:rPr>
          <w:rFonts w:ascii="Times New Roman" w:hAnsi="Times New Roman"/>
        </w:rPr>
      </w:pPr>
      <w:r w:rsidRPr="00C27144">
        <w:rPr>
          <w:rFonts w:ascii="Times New Roman" w:hAnsi="Times New Roman"/>
        </w:rPr>
        <w:t xml:space="preserve">3. Информация, предусмотренная пунктами 1 и 2 настоящей статьи, должна быть доведена до сведения потребителей также при осуществлении торговли, бытового и иных видов обслуживания потребителей во временных помещениях, на ярмарках, с лотков и в других случаях, если торговля, бытовое и иные виды обслуживания потребителей осуществляются вне постоянного места нахождения продавца (исполнителя). </w:t>
      </w:r>
    </w:p>
    <w:p w:rsidR="00300C37" w:rsidRDefault="00C5389A"/>
    <w:sectPr w:rsidR="00300C37" w:rsidSect="002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89A"/>
    <w:rsid w:val="00206439"/>
    <w:rsid w:val="002E5764"/>
    <w:rsid w:val="00C126B8"/>
    <w:rsid w:val="00C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2100</Characters>
  <Application>Microsoft Office Word</Application>
  <DocSecurity>0</DocSecurity>
  <Lines>51</Lines>
  <Paragraphs>25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2016-03-06T16:35:00Z</dcterms:created>
  <dcterms:modified xsi:type="dcterms:W3CDTF">2016-03-06T16:37:00Z</dcterms:modified>
</cp:coreProperties>
</file>