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6612" w:rsidRPr="000F2FF5" w:rsidRDefault="000B6612" w:rsidP="000B6612">
      <w:pPr>
        <w:spacing w:after="0" w:line="240" w:lineRule="auto"/>
        <w:rPr>
          <w:rFonts w:ascii="Times New Roman" w:eastAsia="Times New Roman" w:hAnsi="Times New Roman" w:cs="Times New Roman"/>
          <w:sz w:val="24"/>
          <w:szCs w:val="24"/>
          <w:lang w:eastAsia="ru-RU"/>
        </w:rPr>
      </w:pPr>
      <w:r w:rsidRPr="000F2FF5">
        <w:rPr>
          <w:rFonts w:ascii="Times New Roman" w:eastAsia="Times New Roman" w:hAnsi="Times New Roman" w:cs="Times New Roman"/>
          <w:sz w:val="24"/>
          <w:szCs w:val="24"/>
          <w:lang w:eastAsia="ru-RU"/>
        </w:rPr>
        <w:t>30 декабря 2004 года N 214-ФЗ</w:t>
      </w:r>
    </w:p>
    <w:p w:rsidR="000B6612" w:rsidRPr="000F2FF5" w:rsidRDefault="000B6612" w:rsidP="000B661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025" style="width:0;height:1.5pt" o:hralign="center" o:hrstd="t" o:hr="t" fillcolor="#a0a0a0" stroked="f"/>
        </w:pict>
      </w:r>
    </w:p>
    <w:p w:rsidR="000B6612" w:rsidRPr="000F2FF5" w:rsidRDefault="000B6612" w:rsidP="000B6612">
      <w:pPr>
        <w:spacing w:after="0" w:line="240" w:lineRule="auto"/>
        <w:rPr>
          <w:rFonts w:ascii="Times New Roman" w:eastAsia="Times New Roman" w:hAnsi="Times New Roman" w:cs="Times New Roman"/>
          <w:sz w:val="24"/>
          <w:szCs w:val="24"/>
          <w:lang w:eastAsia="ru-RU"/>
        </w:rPr>
      </w:pPr>
      <w:r w:rsidRPr="000F2FF5">
        <w:rPr>
          <w:rFonts w:ascii="Times New Roman" w:eastAsia="Times New Roman" w:hAnsi="Times New Roman" w:cs="Times New Roman"/>
          <w:sz w:val="24"/>
          <w:szCs w:val="24"/>
          <w:lang w:eastAsia="ru-RU"/>
        </w:rPr>
        <w:t> </w:t>
      </w:r>
    </w:p>
    <w:p w:rsidR="000B6612" w:rsidRPr="000F2FF5" w:rsidRDefault="000B6612" w:rsidP="000B6612">
      <w:pPr>
        <w:spacing w:after="0" w:line="240" w:lineRule="auto"/>
        <w:rPr>
          <w:rFonts w:ascii="Times New Roman" w:eastAsia="Times New Roman" w:hAnsi="Times New Roman" w:cs="Times New Roman"/>
          <w:sz w:val="24"/>
          <w:szCs w:val="24"/>
          <w:lang w:eastAsia="ru-RU"/>
        </w:rPr>
      </w:pPr>
      <w:r w:rsidRPr="000F2FF5">
        <w:rPr>
          <w:rFonts w:ascii="Times New Roman" w:eastAsia="Times New Roman" w:hAnsi="Times New Roman" w:cs="Times New Roman"/>
          <w:sz w:val="24"/>
          <w:szCs w:val="24"/>
          <w:lang w:eastAsia="ru-RU"/>
        </w:rPr>
        <w:t>РОССИЙСКАЯ ФЕДЕРАЦИЯ</w:t>
      </w:r>
    </w:p>
    <w:p w:rsidR="000B6612" w:rsidRPr="000F2FF5" w:rsidRDefault="000B6612" w:rsidP="000B6612">
      <w:pPr>
        <w:spacing w:after="0" w:line="240" w:lineRule="auto"/>
        <w:rPr>
          <w:rFonts w:ascii="Times New Roman" w:eastAsia="Times New Roman" w:hAnsi="Times New Roman" w:cs="Times New Roman"/>
          <w:sz w:val="24"/>
          <w:szCs w:val="24"/>
          <w:lang w:eastAsia="ru-RU"/>
        </w:rPr>
      </w:pPr>
      <w:r w:rsidRPr="000F2FF5">
        <w:rPr>
          <w:rFonts w:ascii="Times New Roman" w:eastAsia="Times New Roman" w:hAnsi="Times New Roman" w:cs="Times New Roman"/>
          <w:sz w:val="24"/>
          <w:szCs w:val="24"/>
          <w:lang w:eastAsia="ru-RU"/>
        </w:rPr>
        <w:t> </w:t>
      </w:r>
    </w:p>
    <w:p w:rsidR="000B6612" w:rsidRPr="000F2FF5" w:rsidRDefault="000B6612" w:rsidP="000B6612">
      <w:pPr>
        <w:spacing w:after="0" w:line="240" w:lineRule="auto"/>
        <w:rPr>
          <w:rFonts w:ascii="Times New Roman" w:eastAsia="Times New Roman" w:hAnsi="Times New Roman" w:cs="Times New Roman"/>
          <w:sz w:val="24"/>
          <w:szCs w:val="24"/>
          <w:lang w:eastAsia="ru-RU"/>
        </w:rPr>
      </w:pPr>
      <w:r w:rsidRPr="000F2FF5">
        <w:rPr>
          <w:rFonts w:ascii="Times New Roman" w:eastAsia="Times New Roman" w:hAnsi="Times New Roman" w:cs="Times New Roman"/>
          <w:sz w:val="24"/>
          <w:szCs w:val="24"/>
          <w:lang w:eastAsia="ru-RU"/>
        </w:rPr>
        <w:t>ФЕДЕРАЛЬНЫЙ ЗАКОН</w:t>
      </w:r>
    </w:p>
    <w:p w:rsidR="000B6612" w:rsidRPr="000F2FF5" w:rsidRDefault="000B6612" w:rsidP="000B6612">
      <w:pPr>
        <w:spacing w:after="0" w:line="240" w:lineRule="auto"/>
        <w:rPr>
          <w:rFonts w:ascii="Times New Roman" w:eastAsia="Times New Roman" w:hAnsi="Times New Roman" w:cs="Times New Roman"/>
          <w:sz w:val="24"/>
          <w:szCs w:val="24"/>
          <w:lang w:eastAsia="ru-RU"/>
        </w:rPr>
      </w:pPr>
      <w:r w:rsidRPr="000F2FF5">
        <w:rPr>
          <w:rFonts w:ascii="Times New Roman" w:eastAsia="Times New Roman" w:hAnsi="Times New Roman" w:cs="Times New Roman"/>
          <w:sz w:val="24"/>
          <w:szCs w:val="24"/>
          <w:lang w:eastAsia="ru-RU"/>
        </w:rPr>
        <w:t> </w:t>
      </w:r>
    </w:p>
    <w:p w:rsidR="000B6612" w:rsidRPr="00A91EAC" w:rsidRDefault="000B6612" w:rsidP="000B6612">
      <w:pPr>
        <w:spacing w:after="0" w:line="240" w:lineRule="auto"/>
        <w:rPr>
          <w:rFonts w:ascii="Times New Roman" w:eastAsia="Times New Roman" w:hAnsi="Times New Roman" w:cs="Times New Roman"/>
          <w:color w:val="FF0000"/>
          <w:sz w:val="24"/>
          <w:szCs w:val="24"/>
          <w:lang w:eastAsia="ru-RU"/>
        </w:rPr>
      </w:pPr>
      <w:r w:rsidRPr="00A91EAC">
        <w:rPr>
          <w:rFonts w:ascii="Times New Roman" w:eastAsia="Times New Roman" w:hAnsi="Times New Roman" w:cs="Times New Roman"/>
          <w:color w:val="FF0000"/>
          <w:sz w:val="24"/>
          <w:szCs w:val="24"/>
          <w:lang w:eastAsia="ru-RU"/>
        </w:rPr>
        <w:t>ОБ УЧАСТИИ В ДОЛЕВОМ СТРОИТЕЛЬСТВЕ</w:t>
      </w:r>
    </w:p>
    <w:p w:rsidR="000B6612" w:rsidRPr="00A91EAC" w:rsidRDefault="000B6612" w:rsidP="000B6612">
      <w:pPr>
        <w:spacing w:after="0" w:line="240" w:lineRule="auto"/>
        <w:rPr>
          <w:rFonts w:ascii="Times New Roman" w:eastAsia="Times New Roman" w:hAnsi="Times New Roman" w:cs="Times New Roman"/>
          <w:color w:val="FF0000"/>
          <w:sz w:val="24"/>
          <w:szCs w:val="24"/>
          <w:lang w:eastAsia="ru-RU"/>
        </w:rPr>
      </w:pPr>
      <w:r w:rsidRPr="00A91EAC">
        <w:rPr>
          <w:rFonts w:ascii="Times New Roman" w:eastAsia="Times New Roman" w:hAnsi="Times New Roman" w:cs="Times New Roman"/>
          <w:color w:val="FF0000"/>
          <w:sz w:val="24"/>
          <w:szCs w:val="24"/>
          <w:lang w:eastAsia="ru-RU"/>
        </w:rPr>
        <w:t>МНОГОКВАРТИРНЫХ ДОМОВ И ИНЫХ ОБЪЕКТОВ НЕДВИЖИМОСТИ</w:t>
      </w:r>
    </w:p>
    <w:p w:rsidR="000B6612" w:rsidRPr="00A91EAC" w:rsidRDefault="000B6612" w:rsidP="000B6612">
      <w:pPr>
        <w:spacing w:after="0" w:line="240" w:lineRule="auto"/>
        <w:rPr>
          <w:rFonts w:ascii="Times New Roman" w:eastAsia="Times New Roman" w:hAnsi="Times New Roman" w:cs="Times New Roman"/>
          <w:color w:val="FF0000"/>
          <w:sz w:val="24"/>
          <w:szCs w:val="24"/>
          <w:lang w:eastAsia="ru-RU"/>
        </w:rPr>
      </w:pPr>
      <w:r w:rsidRPr="00A91EAC">
        <w:rPr>
          <w:rFonts w:ascii="Times New Roman" w:eastAsia="Times New Roman" w:hAnsi="Times New Roman" w:cs="Times New Roman"/>
          <w:color w:val="FF0000"/>
          <w:sz w:val="24"/>
          <w:szCs w:val="24"/>
          <w:lang w:eastAsia="ru-RU"/>
        </w:rPr>
        <w:t>И О ВНЕСЕНИИ ИЗМЕНЕНИЙ В НЕКОТОРЫЕ ЗАКОНОДАТЕЛЬНЫЕ</w:t>
      </w:r>
    </w:p>
    <w:p w:rsidR="000B6612" w:rsidRPr="00A91EAC" w:rsidRDefault="000B6612" w:rsidP="000B6612">
      <w:pPr>
        <w:spacing w:after="0" w:line="240" w:lineRule="auto"/>
        <w:rPr>
          <w:rFonts w:ascii="Times New Roman" w:eastAsia="Times New Roman" w:hAnsi="Times New Roman" w:cs="Times New Roman"/>
          <w:color w:val="FF0000"/>
          <w:sz w:val="24"/>
          <w:szCs w:val="24"/>
          <w:lang w:eastAsia="ru-RU"/>
        </w:rPr>
      </w:pPr>
      <w:r w:rsidRPr="00A91EAC">
        <w:rPr>
          <w:rFonts w:ascii="Times New Roman" w:eastAsia="Times New Roman" w:hAnsi="Times New Roman" w:cs="Times New Roman"/>
          <w:color w:val="FF0000"/>
          <w:sz w:val="24"/>
          <w:szCs w:val="24"/>
          <w:lang w:eastAsia="ru-RU"/>
        </w:rPr>
        <w:t>АКТЫ РОССИЙСКОЙ ФЕДЕРАЦИИ</w:t>
      </w:r>
    </w:p>
    <w:p w:rsidR="000B6612" w:rsidRDefault="000B6612" w:rsidP="000B6612">
      <w:pPr>
        <w:spacing w:after="0" w:line="240" w:lineRule="auto"/>
        <w:ind w:firstLine="547"/>
        <w:rPr>
          <w:rFonts w:ascii="Times New Roman" w:eastAsia="Times New Roman" w:hAnsi="Times New Roman" w:cs="Times New Roman"/>
          <w:sz w:val="24"/>
          <w:szCs w:val="24"/>
          <w:lang w:eastAsia="ru-RU"/>
        </w:rPr>
      </w:pPr>
    </w:p>
    <w:p w:rsidR="000B6612" w:rsidRDefault="000B6612" w:rsidP="000B6612">
      <w:pPr>
        <w:spacing w:after="0" w:line="240" w:lineRule="auto"/>
        <w:ind w:firstLine="547"/>
        <w:rPr>
          <w:rFonts w:ascii="Times New Roman" w:eastAsia="Times New Roman" w:hAnsi="Times New Roman" w:cs="Times New Roman"/>
          <w:sz w:val="24"/>
          <w:szCs w:val="24"/>
          <w:lang w:eastAsia="ru-RU"/>
        </w:rPr>
      </w:pPr>
    </w:p>
    <w:p w:rsidR="000B6612" w:rsidRPr="000F2FF5" w:rsidRDefault="000B6612" w:rsidP="000B6612">
      <w:pPr>
        <w:spacing w:after="0" w:line="240" w:lineRule="auto"/>
        <w:ind w:firstLine="547"/>
        <w:rPr>
          <w:rFonts w:ascii="Times New Roman" w:eastAsia="Times New Roman" w:hAnsi="Times New Roman" w:cs="Times New Roman"/>
          <w:sz w:val="24"/>
          <w:szCs w:val="24"/>
          <w:lang w:eastAsia="ru-RU"/>
        </w:rPr>
      </w:pPr>
      <w:bookmarkStart w:id="0" w:name="_GoBack"/>
      <w:r w:rsidRPr="000F2FF5">
        <w:rPr>
          <w:rFonts w:ascii="Times New Roman" w:eastAsia="Times New Roman" w:hAnsi="Times New Roman" w:cs="Times New Roman"/>
          <w:sz w:val="24"/>
          <w:szCs w:val="24"/>
          <w:lang w:eastAsia="ru-RU"/>
        </w:rPr>
        <w:t>Статья 6. Срок передачи застройщиком объекта долевого строительства участнику долевого строительства</w:t>
      </w:r>
    </w:p>
    <w:bookmarkEnd w:id="0"/>
    <w:p w:rsidR="000B6612" w:rsidRPr="000F2FF5" w:rsidRDefault="000B6612" w:rsidP="000B6612">
      <w:pPr>
        <w:spacing w:after="0" w:line="240" w:lineRule="auto"/>
        <w:ind w:firstLine="547"/>
        <w:rPr>
          <w:rFonts w:ascii="Times New Roman" w:eastAsia="Times New Roman" w:hAnsi="Times New Roman" w:cs="Times New Roman"/>
          <w:sz w:val="24"/>
          <w:szCs w:val="24"/>
          <w:lang w:eastAsia="ru-RU"/>
        </w:rPr>
      </w:pPr>
      <w:r w:rsidRPr="000F2FF5">
        <w:rPr>
          <w:rFonts w:ascii="Times New Roman" w:eastAsia="Times New Roman" w:hAnsi="Times New Roman" w:cs="Times New Roman"/>
          <w:sz w:val="24"/>
          <w:szCs w:val="24"/>
          <w:lang w:eastAsia="ru-RU"/>
        </w:rPr>
        <w:t> </w:t>
      </w:r>
    </w:p>
    <w:p w:rsidR="000B6612" w:rsidRPr="000F2FF5" w:rsidRDefault="000B6612" w:rsidP="000B6612">
      <w:pPr>
        <w:spacing w:after="0" w:line="240" w:lineRule="auto"/>
        <w:ind w:firstLine="547"/>
        <w:rPr>
          <w:rFonts w:ascii="Times New Roman" w:eastAsia="Times New Roman" w:hAnsi="Times New Roman" w:cs="Times New Roman"/>
          <w:sz w:val="24"/>
          <w:szCs w:val="24"/>
          <w:lang w:eastAsia="ru-RU"/>
        </w:rPr>
      </w:pPr>
      <w:r w:rsidRPr="000F2FF5">
        <w:rPr>
          <w:rFonts w:ascii="Times New Roman" w:eastAsia="Times New Roman" w:hAnsi="Times New Roman" w:cs="Times New Roman"/>
          <w:sz w:val="24"/>
          <w:szCs w:val="24"/>
          <w:lang w:eastAsia="ru-RU"/>
        </w:rPr>
        <w:t xml:space="preserve">1. </w:t>
      </w:r>
      <w:proofErr w:type="gramStart"/>
      <w:r w:rsidRPr="000F2FF5">
        <w:rPr>
          <w:rFonts w:ascii="Times New Roman" w:eastAsia="Times New Roman" w:hAnsi="Times New Roman" w:cs="Times New Roman"/>
          <w:sz w:val="24"/>
          <w:szCs w:val="24"/>
          <w:lang w:eastAsia="ru-RU"/>
        </w:rPr>
        <w:t>Застройщик обязан передать участнику долевого строительства объект долевого строительства не позднее срока, который предусмотрен договором и должен быть единым для участников долевого строительства, которым застройщик обязан передать объекты долевого строительства, входящие в состав многоквартирного дома и (или) иного объекта недвижимости или в состав блок-секции многоквартирного дома, имеющей отдельный подъезд с выходом на территорию общего пользования, за исключением случая, установленного частью</w:t>
      </w:r>
      <w:proofErr w:type="gramEnd"/>
      <w:r w:rsidRPr="000F2FF5">
        <w:rPr>
          <w:rFonts w:ascii="Times New Roman" w:eastAsia="Times New Roman" w:hAnsi="Times New Roman" w:cs="Times New Roman"/>
          <w:sz w:val="24"/>
          <w:szCs w:val="24"/>
          <w:lang w:eastAsia="ru-RU"/>
        </w:rPr>
        <w:t xml:space="preserve"> 3 настоящей статьи.</w:t>
      </w:r>
    </w:p>
    <w:p w:rsidR="000B6612" w:rsidRPr="000F2FF5" w:rsidRDefault="000B6612" w:rsidP="000B6612">
      <w:pPr>
        <w:spacing w:after="0" w:line="240" w:lineRule="auto"/>
        <w:rPr>
          <w:rFonts w:ascii="Times New Roman" w:eastAsia="Times New Roman" w:hAnsi="Times New Roman" w:cs="Times New Roman"/>
          <w:sz w:val="24"/>
          <w:szCs w:val="24"/>
          <w:lang w:eastAsia="ru-RU"/>
        </w:rPr>
      </w:pPr>
      <w:r w:rsidRPr="000F2FF5">
        <w:rPr>
          <w:rFonts w:ascii="Times New Roman" w:eastAsia="Times New Roman" w:hAnsi="Times New Roman" w:cs="Times New Roman"/>
          <w:sz w:val="24"/>
          <w:szCs w:val="24"/>
          <w:lang w:eastAsia="ru-RU"/>
        </w:rPr>
        <w:t>(часть первая в ред. Федерального закона от 18.07.2006 N 111-ФЗ)</w:t>
      </w:r>
    </w:p>
    <w:p w:rsidR="000B6612" w:rsidRPr="000F2FF5" w:rsidRDefault="000B6612" w:rsidP="000B6612">
      <w:pPr>
        <w:spacing w:after="0" w:line="240" w:lineRule="auto"/>
        <w:rPr>
          <w:rFonts w:ascii="Times New Roman" w:eastAsia="Times New Roman" w:hAnsi="Times New Roman" w:cs="Times New Roman"/>
          <w:sz w:val="24"/>
          <w:szCs w:val="24"/>
          <w:lang w:eastAsia="ru-RU"/>
        </w:rPr>
      </w:pPr>
      <w:r w:rsidRPr="000F2FF5">
        <w:rPr>
          <w:rFonts w:ascii="Times New Roman" w:eastAsia="Times New Roman" w:hAnsi="Times New Roman" w:cs="Times New Roman"/>
          <w:sz w:val="24"/>
          <w:szCs w:val="24"/>
          <w:lang w:eastAsia="ru-RU"/>
        </w:rPr>
        <w:t>(см. те</w:t>
      </w:r>
      <w:proofErr w:type="gramStart"/>
      <w:r w:rsidRPr="000F2FF5">
        <w:rPr>
          <w:rFonts w:ascii="Times New Roman" w:eastAsia="Times New Roman" w:hAnsi="Times New Roman" w:cs="Times New Roman"/>
          <w:sz w:val="24"/>
          <w:szCs w:val="24"/>
          <w:lang w:eastAsia="ru-RU"/>
        </w:rPr>
        <w:t>кст в пр</w:t>
      </w:r>
      <w:proofErr w:type="gramEnd"/>
      <w:r w:rsidRPr="000F2FF5">
        <w:rPr>
          <w:rFonts w:ascii="Times New Roman" w:eastAsia="Times New Roman" w:hAnsi="Times New Roman" w:cs="Times New Roman"/>
          <w:sz w:val="24"/>
          <w:szCs w:val="24"/>
          <w:lang w:eastAsia="ru-RU"/>
        </w:rPr>
        <w:t>едыдущей редакции)</w:t>
      </w:r>
    </w:p>
    <w:p w:rsidR="000B6612" w:rsidRPr="000F2FF5" w:rsidRDefault="000B6612" w:rsidP="000B6612">
      <w:pPr>
        <w:spacing w:after="0" w:line="240" w:lineRule="auto"/>
        <w:rPr>
          <w:rFonts w:ascii="Times New Roman" w:eastAsia="Times New Roman" w:hAnsi="Times New Roman" w:cs="Times New Roman"/>
          <w:sz w:val="24"/>
          <w:szCs w:val="24"/>
          <w:lang w:eastAsia="ru-RU"/>
        </w:rPr>
      </w:pPr>
      <w:proofErr w:type="spellStart"/>
      <w:r w:rsidRPr="000F2FF5">
        <w:rPr>
          <w:rFonts w:ascii="Times New Roman" w:eastAsia="Times New Roman" w:hAnsi="Times New Roman" w:cs="Times New Roman"/>
          <w:sz w:val="24"/>
          <w:szCs w:val="24"/>
          <w:lang w:eastAsia="ru-RU"/>
        </w:rPr>
        <w:t>КонсультантПлюс</w:t>
      </w:r>
      <w:proofErr w:type="spellEnd"/>
      <w:r w:rsidRPr="000F2FF5">
        <w:rPr>
          <w:rFonts w:ascii="Times New Roman" w:eastAsia="Times New Roman" w:hAnsi="Times New Roman" w:cs="Times New Roman"/>
          <w:sz w:val="24"/>
          <w:szCs w:val="24"/>
          <w:lang w:eastAsia="ru-RU"/>
        </w:rPr>
        <w:t>: примечание.</w:t>
      </w:r>
    </w:p>
    <w:p w:rsidR="000B6612" w:rsidRPr="000F2FF5" w:rsidRDefault="000B6612" w:rsidP="000B6612">
      <w:pPr>
        <w:spacing w:after="0" w:line="240" w:lineRule="auto"/>
        <w:rPr>
          <w:rFonts w:ascii="Times New Roman" w:eastAsia="Times New Roman" w:hAnsi="Times New Roman" w:cs="Times New Roman"/>
          <w:sz w:val="24"/>
          <w:szCs w:val="24"/>
          <w:lang w:eastAsia="ru-RU"/>
        </w:rPr>
      </w:pPr>
      <w:r w:rsidRPr="000F2FF5">
        <w:rPr>
          <w:rFonts w:ascii="Times New Roman" w:eastAsia="Times New Roman" w:hAnsi="Times New Roman" w:cs="Times New Roman"/>
          <w:sz w:val="24"/>
          <w:szCs w:val="24"/>
          <w:lang w:eastAsia="ru-RU"/>
        </w:rPr>
        <w:t>С 1 января 2017 года Федеральным законом от 03.07.2016 N 304-ФЗ в часть 2 статьи 6 вносятся изменения. См. текст в будущей редакции.</w:t>
      </w:r>
    </w:p>
    <w:p w:rsidR="000B6612" w:rsidRPr="000F2FF5" w:rsidRDefault="000B6612" w:rsidP="000B6612">
      <w:pPr>
        <w:spacing w:after="0" w:line="240" w:lineRule="auto"/>
        <w:ind w:firstLine="547"/>
        <w:rPr>
          <w:rFonts w:ascii="Times New Roman" w:eastAsia="Times New Roman" w:hAnsi="Times New Roman" w:cs="Times New Roman"/>
          <w:sz w:val="24"/>
          <w:szCs w:val="24"/>
          <w:lang w:eastAsia="ru-RU"/>
        </w:rPr>
      </w:pPr>
      <w:r w:rsidRPr="000F2FF5">
        <w:rPr>
          <w:rFonts w:ascii="Times New Roman" w:eastAsia="Times New Roman" w:hAnsi="Times New Roman" w:cs="Times New Roman"/>
          <w:sz w:val="24"/>
          <w:szCs w:val="24"/>
          <w:lang w:eastAsia="ru-RU"/>
        </w:rPr>
        <w:t>2. В случае нарушения предусмотренного договором срока передачи участнику долевого строительства объекта долевого строительства застройщик уплачивает участнику долевого строительства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 Если участником долевого строительства является гражданин, предусмотренная настоящей частью неустойка (пени) уплачивается застройщиком в двойном размере.</w:t>
      </w:r>
    </w:p>
    <w:p w:rsidR="000B6612" w:rsidRPr="000F2FF5" w:rsidRDefault="000B6612" w:rsidP="000B6612">
      <w:pPr>
        <w:spacing w:after="0" w:line="240" w:lineRule="auto"/>
        <w:rPr>
          <w:rFonts w:ascii="Times New Roman" w:eastAsia="Times New Roman" w:hAnsi="Times New Roman" w:cs="Times New Roman"/>
          <w:sz w:val="24"/>
          <w:szCs w:val="24"/>
          <w:lang w:eastAsia="ru-RU"/>
        </w:rPr>
      </w:pPr>
      <w:r w:rsidRPr="000F2FF5">
        <w:rPr>
          <w:rFonts w:ascii="Times New Roman" w:eastAsia="Times New Roman" w:hAnsi="Times New Roman" w:cs="Times New Roman"/>
          <w:sz w:val="24"/>
          <w:szCs w:val="24"/>
          <w:lang w:eastAsia="ru-RU"/>
        </w:rPr>
        <w:t>(</w:t>
      </w:r>
      <w:proofErr w:type="gramStart"/>
      <w:r w:rsidRPr="000F2FF5">
        <w:rPr>
          <w:rFonts w:ascii="Times New Roman" w:eastAsia="Times New Roman" w:hAnsi="Times New Roman" w:cs="Times New Roman"/>
          <w:sz w:val="24"/>
          <w:szCs w:val="24"/>
          <w:lang w:eastAsia="ru-RU"/>
        </w:rPr>
        <w:t>в</w:t>
      </w:r>
      <w:proofErr w:type="gramEnd"/>
      <w:r w:rsidRPr="000F2FF5">
        <w:rPr>
          <w:rFonts w:ascii="Times New Roman" w:eastAsia="Times New Roman" w:hAnsi="Times New Roman" w:cs="Times New Roman"/>
          <w:sz w:val="24"/>
          <w:szCs w:val="24"/>
          <w:lang w:eastAsia="ru-RU"/>
        </w:rPr>
        <w:t xml:space="preserve"> ред. Федерального закона от 18.07.2006 N 111-ФЗ)</w:t>
      </w:r>
    </w:p>
    <w:p w:rsidR="000B6612" w:rsidRPr="000F2FF5" w:rsidRDefault="000B6612" w:rsidP="000B6612">
      <w:pPr>
        <w:spacing w:after="0" w:line="240" w:lineRule="auto"/>
        <w:rPr>
          <w:rFonts w:ascii="Times New Roman" w:eastAsia="Times New Roman" w:hAnsi="Times New Roman" w:cs="Times New Roman"/>
          <w:sz w:val="24"/>
          <w:szCs w:val="24"/>
          <w:lang w:eastAsia="ru-RU"/>
        </w:rPr>
      </w:pPr>
      <w:r w:rsidRPr="000F2FF5">
        <w:rPr>
          <w:rFonts w:ascii="Times New Roman" w:eastAsia="Times New Roman" w:hAnsi="Times New Roman" w:cs="Times New Roman"/>
          <w:sz w:val="24"/>
          <w:szCs w:val="24"/>
          <w:lang w:eastAsia="ru-RU"/>
        </w:rPr>
        <w:t>(см. те</w:t>
      </w:r>
      <w:proofErr w:type="gramStart"/>
      <w:r w:rsidRPr="000F2FF5">
        <w:rPr>
          <w:rFonts w:ascii="Times New Roman" w:eastAsia="Times New Roman" w:hAnsi="Times New Roman" w:cs="Times New Roman"/>
          <w:sz w:val="24"/>
          <w:szCs w:val="24"/>
          <w:lang w:eastAsia="ru-RU"/>
        </w:rPr>
        <w:t>кст в пр</w:t>
      </w:r>
      <w:proofErr w:type="gramEnd"/>
      <w:r w:rsidRPr="000F2FF5">
        <w:rPr>
          <w:rFonts w:ascii="Times New Roman" w:eastAsia="Times New Roman" w:hAnsi="Times New Roman" w:cs="Times New Roman"/>
          <w:sz w:val="24"/>
          <w:szCs w:val="24"/>
          <w:lang w:eastAsia="ru-RU"/>
        </w:rPr>
        <w:t>едыдущей редакции)</w:t>
      </w:r>
    </w:p>
    <w:p w:rsidR="000B6612" w:rsidRPr="000F2FF5" w:rsidRDefault="000B6612" w:rsidP="000B6612">
      <w:pPr>
        <w:spacing w:after="0" w:line="240" w:lineRule="auto"/>
        <w:ind w:firstLine="547"/>
        <w:rPr>
          <w:rFonts w:ascii="Times New Roman" w:eastAsia="Times New Roman" w:hAnsi="Times New Roman" w:cs="Times New Roman"/>
          <w:sz w:val="24"/>
          <w:szCs w:val="24"/>
          <w:lang w:eastAsia="ru-RU"/>
        </w:rPr>
      </w:pPr>
      <w:r w:rsidRPr="000F2FF5">
        <w:rPr>
          <w:rFonts w:ascii="Times New Roman" w:eastAsia="Times New Roman" w:hAnsi="Times New Roman" w:cs="Times New Roman"/>
          <w:sz w:val="24"/>
          <w:szCs w:val="24"/>
          <w:lang w:eastAsia="ru-RU"/>
        </w:rPr>
        <w:t>3. В случае</w:t>
      </w:r>
      <w:proofErr w:type="gramStart"/>
      <w:r w:rsidRPr="000F2FF5">
        <w:rPr>
          <w:rFonts w:ascii="Times New Roman" w:eastAsia="Times New Roman" w:hAnsi="Times New Roman" w:cs="Times New Roman"/>
          <w:sz w:val="24"/>
          <w:szCs w:val="24"/>
          <w:lang w:eastAsia="ru-RU"/>
        </w:rPr>
        <w:t>,</w:t>
      </w:r>
      <w:proofErr w:type="gramEnd"/>
      <w:r w:rsidRPr="000F2FF5">
        <w:rPr>
          <w:rFonts w:ascii="Times New Roman" w:eastAsia="Times New Roman" w:hAnsi="Times New Roman" w:cs="Times New Roman"/>
          <w:sz w:val="24"/>
          <w:szCs w:val="24"/>
          <w:lang w:eastAsia="ru-RU"/>
        </w:rPr>
        <w:t xml:space="preserve"> если строительство (создание) многоквартирного дома и (или) иного объекта недвижимости не может быть завершено в предусмотренный договором срок, застройщик не позднее чем за два месяца до истечения указанного срока обязан направить участнику долевого строительства соответствующую информацию и предложение об изменении договора. Изменение предусмотренного договором срока передачи застройщиком объекта долевого строительства участнику долевого строительства осуществляется в порядке, установленном Гражданским кодексом Российской Федерации.</w:t>
      </w:r>
    </w:p>
    <w:p w:rsidR="003212CA" w:rsidRDefault="000B6612"/>
    <w:sectPr w:rsidR="003212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612"/>
    <w:rsid w:val="000B6612"/>
    <w:rsid w:val="00770A7E"/>
    <w:rsid w:val="009871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661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661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344</Words>
  <Characters>1964</Characters>
  <Application>Microsoft Office Word</Application>
  <DocSecurity>0</DocSecurity>
  <Lines>16</Lines>
  <Paragraphs>4</Paragraphs>
  <ScaleCrop>false</ScaleCrop>
  <Company>Microsoft</Company>
  <LinksUpToDate>false</LinksUpToDate>
  <CharactersWithSpaces>2304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dc:creator>
  <cp:lastModifiedBy>Макс</cp:lastModifiedBy>
  <cp:revision>1</cp:revision>
  <dcterms:created xsi:type="dcterms:W3CDTF">2016-09-23T18:23:00Z</dcterms:created>
  <dcterms:modified xsi:type="dcterms:W3CDTF">2016-09-23T18:24:00Z</dcterms:modified>
</cp:coreProperties>
</file>