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EA" w:rsidRDefault="000B47EA" w:rsidP="000B47EA">
      <w:pPr>
        <w:pStyle w:val="ConsPlusNormal"/>
        <w:ind w:firstLine="540"/>
        <w:jc w:val="both"/>
        <w:outlineLvl w:val="0"/>
      </w:pPr>
      <w:r>
        <w:t xml:space="preserve">Статья 16. Надзор, </w:t>
      </w:r>
      <w:proofErr w:type="gramStart"/>
      <w:r>
        <w:t>контроль за</w:t>
      </w:r>
      <w:proofErr w:type="gramEnd"/>
      <w:r>
        <w:t xml:space="preserve"> соблюдением требований настоящего Федерального закона</w:t>
      </w:r>
    </w:p>
    <w:p w:rsidR="000B47EA" w:rsidRDefault="000B47EA" w:rsidP="000B47EA">
      <w:pPr>
        <w:pStyle w:val="ConsPlusNormal"/>
        <w:ind w:firstLine="540"/>
        <w:jc w:val="both"/>
      </w:pPr>
    </w:p>
    <w:p w:rsidR="000B47EA" w:rsidRDefault="000B47EA" w:rsidP="000B47EA">
      <w:pPr>
        <w:pStyle w:val="ConsPlusNormal"/>
        <w:ind w:firstLine="540"/>
        <w:jc w:val="both"/>
      </w:pPr>
      <w:r>
        <w:t xml:space="preserve">1. Надзор за соблюдением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требований настоящего Федерального закона осуществляет Банк России.</w:t>
      </w:r>
    </w:p>
    <w:p w:rsidR="000B47EA" w:rsidRDefault="000B47EA" w:rsidP="000B47E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лицами, осуществляющими деятельность по возврату задолженности, если они не являются кредитными организациями или </w:t>
      </w:r>
      <w:proofErr w:type="spellStart"/>
      <w:r>
        <w:t>некредитными</w:t>
      </w:r>
      <w:proofErr w:type="spellEnd"/>
      <w:r>
        <w:t xml:space="preserve"> финансовыми организациями, требований настоящего Федерального закона осуществляется в соответствии с федеральными законами.</w:t>
      </w:r>
    </w:p>
    <w:p w:rsidR="00871D0D" w:rsidRDefault="00871D0D" w:rsidP="00485A00">
      <w:bookmarkStart w:id="0" w:name="_GoBack"/>
      <w:bookmarkEnd w:id="0"/>
    </w:p>
    <w:sectPr w:rsidR="0087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E"/>
    <w:rsid w:val="000B47EA"/>
    <w:rsid w:val="00192638"/>
    <w:rsid w:val="00485A00"/>
    <w:rsid w:val="005523B6"/>
    <w:rsid w:val="00871D0D"/>
    <w:rsid w:val="00A0588E"/>
    <w:rsid w:val="00A456B0"/>
    <w:rsid w:val="00B05600"/>
    <w:rsid w:val="00E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2017-01-25T09:22:00Z</dcterms:created>
  <dcterms:modified xsi:type="dcterms:W3CDTF">2017-01-25T09:22:00Z</dcterms:modified>
</cp:coreProperties>
</file>