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16" w:rsidRDefault="00A87716" w:rsidP="00A87716">
      <w:pPr>
        <w:pStyle w:val="ConsPlusNormal"/>
        <w:jc w:val="both"/>
      </w:pPr>
    </w:p>
    <w:p w:rsidR="00A87716" w:rsidRDefault="00A87716" w:rsidP="00A87716">
      <w:pPr>
        <w:pStyle w:val="ConsPlusTitle"/>
        <w:jc w:val="center"/>
        <w:outlineLvl w:val="2"/>
      </w:pPr>
      <w:r>
        <w:t>Глава 21. ПОНЯТИЕ ОБЯЗАТЕЛЬСТВА</w:t>
      </w:r>
    </w:p>
    <w:p w:rsidR="00A87716" w:rsidRDefault="00A87716" w:rsidP="00A87716">
      <w:pPr>
        <w:pStyle w:val="ConsPlusNormal"/>
        <w:jc w:val="center"/>
      </w:pPr>
      <w:r>
        <w:t>(в ред. Федерального закона от 08.03.2015 N 42-ФЗ)</w:t>
      </w:r>
    </w:p>
    <w:p w:rsidR="00A87716" w:rsidRDefault="00A87716" w:rsidP="00A87716">
      <w:pPr>
        <w:pStyle w:val="ConsPlusNormal"/>
        <w:jc w:val="both"/>
      </w:pPr>
    </w:p>
    <w:p w:rsidR="00A87716" w:rsidRDefault="00A87716" w:rsidP="00A87716">
      <w:pPr>
        <w:pStyle w:val="ConsPlusNormal"/>
        <w:ind w:firstLine="540"/>
        <w:jc w:val="both"/>
        <w:outlineLvl w:val="3"/>
      </w:pPr>
      <w:bookmarkStart w:id="0" w:name="Par3737"/>
      <w:bookmarkEnd w:id="0"/>
      <w:r>
        <w:t>Статья 307. Понятие обязательства</w:t>
      </w:r>
    </w:p>
    <w:p w:rsidR="00A87716" w:rsidRDefault="00A87716" w:rsidP="00A87716">
      <w:pPr>
        <w:pStyle w:val="ConsPlusNormal"/>
        <w:ind w:firstLine="540"/>
        <w:jc w:val="both"/>
      </w:pPr>
      <w:r>
        <w:t>(в ред. Федерального закона от 08.03.2015 N 42-ФЗ)</w:t>
      </w:r>
    </w:p>
    <w:p w:rsidR="00A87716" w:rsidRDefault="00A87716" w:rsidP="00A87716">
      <w:pPr>
        <w:pStyle w:val="ConsPlusNormal"/>
        <w:ind w:firstLine="540"/>
        <w:jc w:val="both"/>
      </w:pPr>
    </w:p>
    <w:p w:rsidR="00A87716" w:rsidRDefault="00A87716" w:rsidP="00A87716">
      <w:pPr>
        <w:pStyle w:val="ConsPlusNormal"/>
        <w:ind w:firstLine="540"/>
        <w:jc w:val="both"/>
      </w:pPr>
      <w:r>
        <w:t xml:space="preserve">1. </w:t>
      </w:r>
      <w:proofErr w:type="gramStart"/>
      <w:r>
        <w:t>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roofErr w:type="gramEnd"/>
    </w:p>
    <w:p w:rsidR="00A87716" w:rsidRDefault="00A87716" w:rsidP="00A87716">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ar119" w:tooltip="Статья 8. Основания возникновения гражданских прав и обязанностей" w:history="1">
        <w:r>
          <w:rPr>
            <w:color w:val="0000FF"/>
          </w:rPr>
          <w:t>Кодексе</w:t>
        </w:r>
      </w:hyperlink>
      <w:r>
        <w:t>.</w:t>
      </w:r>
    </w:p>
    <w:p w:rsidR="00A87716" w:rsidRDefault="00A87716" w:rsidP="00A87716">
      <w:pPr>
        <w:pStyle w:val="ConsPlusNormal"/>
        <w:ind w:firstLine="540"/>
        <w:jc w:val="both"/>
      </w:pPr>
      <w:r>
        <w:t xml:space="preserve">3. При установлении, исполнении обязательства и после его прекращения стороны обязаны действовать добросовестно, </w:t>
      </w:r>
      <w:proofErr w:type="gramStart"/>
      <w:r>
        <w:t>учитывая права и законные интересы друг друга</w:t>
      </w:r>
      <w:proofErr w:type="gramEnd"/>
      <w:r>
        <w:t>, взаимно оказывая необходимое содействие для достижения цели обязательства, а также предоставляя друг другу необходимую информацию.</w:t>
      </w:r>
    </w:p>
    <w:p w:rsidR="00A87716" w:rsidRDefault="00A87716" w:rsidP="00A87716">
      <w:pPr>
        <w:pStyle w:val="ConsPlusNormal"/>
        <w:ind w:firstLine="540"/>
        <w:jc w:val="both"/>
      </w:pPr>
    </w:p>
    <w:p w:rsidR="00A87716" w:rsidRDefault="00A87716" w:rsidP="00A87716">
      <w:pPr>
        <w:pStyle w:val="ConsPlusNormal"/>
        <w:ind w:firstLine="540"/>
        <w:jc w:val="both"/>
        <w:outlineLvl w:val="3"/>
      </w:pPr>
      <w:r>
        <w:t>Статья 307.1. Применение общих положений об обязательствах</w:t>
      </w:r>
    </w:p>
    <w:p w:rsidR="00A87716" w:rsidRDefault="00A87716" w:rsidP="00A87716">
      <w:pPr>
        <w:pStyle w:val="ConsPlusNormal"/>
        <w:ind w:firstLine="540"/>
        <w:jc w:val="both"/>
      </w:pPr>
      <w:r>
        <w:t>(</w:t>
      </w:r>
      <w:proofErr w:type="gramStart"/>
      <w:r>
        <w:t>введена</w:t>
      </w:r>
      <w:proofErr w:type="gramEnd"/>
      <w:r>
        <w:t xml:space="preserve"> Федеральным законом от 08.03.2015 N 42-ФЗ)</w:t>
      </w:r>
    </w:p>
    <w:p w:rsidR="00A87716" w:rsidRDefault="00A87716" w:rsidP="00A87716">
      <w:pPr>
        <w:pStyle w:val="ConsPlusNormal"/>
        <w:ind w:firstLine="540"/>
        <w:jc w:val="both"/>
      </w:pPr>
    </w:p>
    <w:p w:rsidR="00A87716" w:rsidRDefault="00A87716" w:rsidP="00A87716">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ar5214" w:tooltip="Подраздел 2. ОБЩИЕ ПОЛОЖЕНИЯ О ДОГОВОРЕ" w:history="1">
        <w:r>
          <w:rPr>
            <w:color w:val="0000FF"/>
          </w:rPr>
          <w:t>(подраздел 2 раздела III)</w:t>
        </w:r>
      </w:hyperlink>
      <w:r>
        <w:t>.</w:t>
      </w:r>
    </w:p>
    <w:p w:rsidR="00A87716" w:rsidRDefault="00A87716" w:rsidP="00A87716">
      <w:pPr>
        <w:pStyle w:val="ConsPlusNormal"/>
        <w:ind w:firstLine="540"/>
        <w:jc w:val="both"/>
      </w:pPr>
      <w: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rsidR="00A87716" w:rsidRDefault="00A87716" w:rsidP="00A87716">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A87716" w:rsidRDefault="00A87716" w:rsidP="00A87716">
      <w:pPr>
        <w:pStyle w:val="ConsPlusNormal"/>
        <w:ind w:firstLine="540"/>
        <w:jc w:val="both"/>
      </w:pPr>
      <w:proofErr w:type="gramStart"/>
      <w:r>
        <w:t xml:space="preserve">1) возникшим из корпоративных отношений </w:t>
      </w:r>
      <w:hyperlink w:anchor="Par559" w:tooltip="Глава 4. ЮРИДИЧЕСКИЕ ЛИЦА" w:history="1">
        <w:r>
          <w:rPr>
            <w:color w:val="0000FF"/>
          </w:rPr>
          <w:t>(глава 4)</w:t>
        </w:r>
      </w:hyperlink>
      <w:r>
        <w:t>;</w:t>
      </w:r>
      <w:proofErr w:type="gramEnd"/>
    </w:p>
    <w:p w:rsidR="00A87716" w:rsidRDefault="00A87716" w:rsidP="00A87716">
      <w:pPr>
        <w:pStyle w:val="ConsPlusNormal"/>
        <w:ind w:firstLine="540"/>
        <w:jc w:val="both"/>
      </w:pPr>
      <w:proofErr w:type="gramStart"/>
      <w:r>
        <w:t xml:space="preserve">2) связанным с применением последствий недействительности сделки </w:t>
      </w:r>
      <w:hyperlink w:anchor="Par2374" w:tooltip="§ 2. Недействительность сделок" w:history="1">
        <w:r>
          <w:rPr>
            <w:color w:val="0000FF"/>
          </w:rPr>
          <w:t>(параграф 2 главы 9)</w:t>
        </w:r>
      </w:hyperlink>
      <w:r>
        <w:t>.</w:t>
      </w:r>
      <w:proofErr w:type="gramEnd"/>
    </w:p>
    <w:p w:rsidR="00A87716" w:rsidRDefault="00A87716" w:rsidP="00A87716">
      <w:pPr>
        <w:pStyle w:val="ConsPlusNormal"/>
        <w:jc w:val="both"/>
      </w:pPr>
    </w:p>
    <w:p w:rsidR="00A87716" w:rsidRDefault="00A87716" w:rsidP="00A87716">
      <w:pPr>
        <w:pStyle w:val="ConsPlusNormal"/>
        <w:ind w:firstLine="540"/>
        <w:jc w:val="both"/>
        <w:outlineLvl w:val="3"/>
      </w:pPr>
      <w:bookmarkStart w:id="1" w:name="Par3753"/>
      <w:bookmarkEnd w:id="1"/>
      <w:r>
        <w:t>Статья 308. Стороны обязательства</w:t>
      </w:r>
    </w:p>
    <w:p w:rsidR="00A87716" w:rsidRDefault="00A87716" w:rsidP="00A87716">
      <w:pPr>
        <w:pStyle w:val="ConsPlusNormal"/>
        <w:jc w:val="both"/>
      </w:pPr>
    </w:p>
    <w:p w:rsidR="00A87716" w:rsidRDefault="00A87716" w:rsidP="00A87716">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A87716" w:rsidRDefault="00A87716" w:rsidP="00A87716">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A87716" w:rsidRDefault="00A87716" w:rsidP="00A87716">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A87716" w:rsidRDefault="00A87716" w:rsidP="00A87716">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A87716" w:rsidRDefault="00A87716" w:rsidP="00A87716">
      <w:pPr>
        <w:pStyle w:val="ConsPlusNormal"/>
        <w:ind w:firstLine="540"/>
        <w:jc w:val="both"/>
      </w:pPr>
      <w:r>
        <w:t xml:space="preserve">В случаях, предусмотренных </w:t>
      </w:r>
      <w:hyperlink w:anchor="Par5364" w:tooltip="Статья 430. Договор в пользу третьего лица"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A87716" w:rsidRDefault="00A87716" w:rsidP="00A87716">
      <w:pPr>
        <w:pStyle w:val="ConsPlusNormal"/>
        <w:ind w:firstLine="540"/>
        <w:jc w:val="both"/>
      </w:pPr>
    </w:p>
    <w:p w:rsidR="00A87716" w:rsidRDefault="00A87716" w:rsidP="00A87716">
      <w:pPr>
        <w:pStyle w:val="ConsPlusNormal"/>
        <w:ind w:firstLine="540"/>
        <w:jc w:val="both"/>
        <w:outlineLvl w:val="3"/>
      </w:pPr>
      <w:bookmarkStart w:id="2" w:name="Par3761"/>
      <w:bookmarkEnd w:id="2"/>
      <w:r>
        <w:t>Статья 308.1. Альтернативное обязательство</w:t>
      </w:r>
    </w:p>
    <w:p w:rsidR="00A87716" w:rsidRDefault="00A87716" w:rsidP="00A87716">
      <w:pPr>
        <w:pStyle w:val="ConsPlusNormal"/>
        <w:ind w:firstLine="540"/>
        <w:jc w:val="both"/>
      </w:pPr>
      <w:r>
        <w:t>(</w:t>
      </w:r>
      <w:proofErr w:type="gramStart"/>
      <w:r>
        <w:t>введена</w:t>
      </w:r>
      <w:proofErr w:type="gramEnd"/>
      <w:r>
        <w:t xml:space="preserve"> Федеральным законом от 08.03.2015 N 42-ФЗ)</w:t>
      </w:r>
    </w:p>
    <w:p w:rsidR="00A87716" w:rsidRDefault="00A87716" w:rsidP="00A87716">
      <w:pPr>
        <w:pStyle w:val="ConsPlusNormal"/>
        <w:ind w:firstLine="540"/>
        <w:jc w:val="both"/>
      </w:pPr>
    </w:p>
    <w:p w:rsidR="00A87716" w:rsidRDefault="00A87716" w:rsidP="00A87716">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A87716" w:rsidRDefault="00A87716" w:rsidP="00A87716">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A87716" w:rsidRDefault="00A87716" w:rsidP="00A87716">
      <w:pPr>
        <w:pStyle w:val="ConsPlusNormal"/>
        <w:ind w:firstLine="540"/>
        <w:jc w:val="both"/>
      </w:pPr>
    </w:p>
    <w:p w:rsidR="00A87716" w:rsidRDefault="00A87716" w:rsidP="00A87716">
      <w:pPr>
        <w:pStyle w:val="ConsPlusNormal"/>
        <w:ind w:firstLine="540"/>
        <w:jc w:val="both"/>
        <w:outlineLvl w:val="3"/>
      </w:pPr>
      <w:bookmarkStart w:id="3" w:name="Par3767"/>
      <w:bookmarkEnd w:id="3"/>
      <w:r>
        <w:t>Статья 308.2. Факультативное обязательство</w:t>
      </w:r>
    </w:p>
    <w:p w:rsidR="00A87716" w:rsidRDefault="00A87716" w:rsidP="00A87716">
      <w:pPr>
        <w:pStyle w:val="ConsPlusNormal"/>
        <w:ind w:firstLine="540"/>
        <w:jc w:val="both"/>
      </w:pPr>
      <w:r>
        <w:t>(</w:t>
      </w:r>
      <w:proofErr w:type="gramStart"/>
      <w:r>
        <w:t>введена</w:t>
      </w:r>
      <w:proofErr w:type="gramEnd"/>
      <w:r>
        <w:t xml:space="preserve"> Федеральным законом от 08.03.2015 N 42-ФЗ)</w:t>
      </w:r>
    </w:p>
    <w:p w:rsidR="00A87716" w:rsidRDefault="00A87716" w:rsidP="00A87716">
      <w:pPr>
        <w:pStyle w:val="ConsPlusNormal"/>
        <w:ind w:firstLine="540"/>
        <w:jc w:val="both"/>
      </w:pPr>
    </w:p>
    <w:p w:rsidR="00A87716" w:rsidRDefault="00A87716" w:rsidP="00A87716">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w:t>
      </w:r>
      <w:proofErr w:type="gramStart"/>
      <w:r>
        <w:t>,</w:t>
      </w:r>
      <w:proofErr w:type="gramEnd"/>
      <w:r>
        <w:t xml:space="preserve">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A87716" w:rsidRDefault="00A87716" w:rsidP="00A87716">
      <w:pPr>
        <w:pStyle w:val="ConsPlusNormal"/>
        <w:ind w:firstLine="540"/>
        <w:jc w:val="both"/>
      </w:pPr>
    </w:p>
    <w:p w:rsidR="00A87716" w:rsidRDefault="00A87716" w:rsidP="00A87716">
      <w:pPr>
        <w:pStyle w:val="ConsPlusNormal"/>
        <w:ind w:firstLine="540"/>
        <w:jc w:val="both"/>
        <w:outlineLvl w:val="3"/>
      </w:pPr>
      <w:r>
        <w:t>Статья 308.3. Защита прав кредитора по обязательству</w:t>
      </w:r>
    </w:p>
    <w:p w:rsidR="00A87716" w:rsidRDefault="00A87716" w:rsidP="00A87716">
      <w:pPr>
        <w:pStyle w:val="ConsPlusNormal"/>
        <w:ind w:firstLine="540"/>
        <w:jc w:val="both"/>
      </w:pPr>
      <w:r>
        <w:t>(</w:t>
      </w:r>
      <w:proofErr w:type="gramStart"/>
      <w:r>
        <w:t>введена</w:t>
      </w:r>
      <w:proofErr w:type="gramEnd"/>
      <w:r>
        <w:t xml:space="preserve"> Федеральным законом от 08.03.2015 N 42-ФЗ)</w:t>
      </w:r>
    </w:p>
    <w:p w:rsidR="00A87716" w:rsidRDefault="00A87716" w:rsidP="00A87716">
      <w:pPr>
        <w:pStyle w:val="ConsPlusNormal"/>
        <w:ind w:firstLine="540"/>
        <w:jc w:val="both"/>
      </w:pPr>
    </w:p>
    <w:p w:rsidR="00A87716" w:rsidRDefault="00A87716" w:rsidP="00A87716">
      <w:pPr>
        <w:pStyle w:val="ConsPlusNormal"/>
        <w:ind w:firstLine="540"/>
        <w:jc w:val="both"/>
      </w:pPr>
      <w:bookmarkStart w:id="4" w:name="Par3775"/>
      <w:bookmarkEnd w:id="4"/>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ar4023"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ar65" w:tooltip="4. Никто не вправе извлекать преимущество из своего незаконного или недобросовестного поведения." w:history="1">
        <w:r>
          <w:rPr>
            <w:color w:val="0000FF"/>
          </w:rPr>
          <w:t>(пункт 4 статьи 1)</w:t>
        </w:r>
      </w:hyperlink>
      <w:r>
        <w:t>.</w:t>
      </w:r>
    </w:p>
    <w:p w:rsidR="00A87716" w:rsidRDefault="00A87716" w:rsidP="00A87716">
      <w:pPr>
        <w:pStyle w:val="ConsPlusNormal"/>
        <w:ind w:firstLine="540"/>
        <w:jc w:val="both"/>
      </w:pPr>
      <w:r>
        <w:t xml:space="preserve">2. Защита кредитором своих прав в соответствии с </w:t>
      </w:r>
      <w:hyperlink w:anchor="Par3775"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ar4958" w:tooltip="Глава 25. ОТВЕТСТВЕННОСТЬ ЗА НАРУШЕНИЕ ОБЯЗАТЕЛЬСТВ" w:history="1">
        <w:r>
          <w:rPr>
            <w:color w:val="0000FF"/>
          </w:rPr>
          <w:t>(глава 25)</w:t>
        </w:r>
      </w:hyperlink>
      <w:r>
        <w:t>.</w:t>
      </w:r>
    </w:p>
    <w:p w:rsidR="0072540B" w:rsidRDefault="0072540B">
      <w:bookmarkStart w:id="5" w:name="_GoBack"/>
      <w:bookmarkEnd w:id="5"/>
    </w:p>
    <w:sectPr w:rsidR="007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16"/>
    <w:rsid w:val="0072540B"/>
    <w:rsid w:val="00A8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8771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8771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BIG</cp:lastModifiedBy>
  <cp:revision>1</cp:revision>
  <dcterms:created xsi:type="dcterms:W3CDTF">2017-02-27T09:19:00Z</dcterms:created>
  <dcterms:modified xsi:type="dcterms:W3CDTF">2017-02-27T09:19:00Z</dcterms:modified>
</cp:coreProperties>
</file>