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2F" w:rsidRDefault="0009542F" w:rsidP="0009542F">
      <w:pPr>
        <w:pStyle w:val="ConsPlusTitle"/>
        <w:jc w:val="center"/>
        <w:outlineLvl w:val="2"/>
      </w:pPr>
      <w:r>
        <w:t>Глава 23. ОБЕСПЕЧЕНИЕ ИСПОЛНЕНИЯ ОБЯЗАТЕЛЬСТВ</w:t>
      </w:r>
    </w:p>
    <w:p w:rsidR="0009542F" w:rsidRDefault="0009542F" w:rsidP="0009542F">
      <w:pPr>
        <w:pStyle w:val="ConsPlusNormal"/>
        <w:jc w:val="both"/>
      </w:pPr>
    </w:p>
    <w:p w:rsidR="0009542F" w:rsidRDefault="0009542F" w:rsidP="0009542F">
      <w:pPr>
        <w:pStyle w:val="ConsPlusNormal"/>
        <w:jc w:val="center"/>
        <w:outlineLvl w:val="3"/>
      </w:pPr>
      <w:r>
        <w:t>§ 1. Общие положения</w:t>
      </w:r>
    </w:p>
    <w:p w:rsidR="0009542F" w:rsidRDefault="0009542F" w:rsidP="0009542F">
      <w:pPr>
        <w:pStyle w:val="ConsPlusNormal"/>
        <w:jc w:val="both"/>
      </w:pPr>
    </w:p>
    <w:p w:rsidR="0009542F" w:rsidRDefault="0009542F" w:rsidP="0009542F">
      <w:pPr>
        <w:pStyle w:val="ConsPlusNormal"/>
        <w:ind w:firstLine="540"/>
        <w:jc w:val="both"/>
        <w:outlineLvl w:val="4"/>
      </w:pPr>
      <w:r>
        <w:t>Статья 329. Способы обеспечения исполнения обязательств</w:t>
      </w:r>
    </w:p>
    <w:p w:rsidR="0009542F" w:rsidRDefault="0009542F" w:rsidP="0009542F">
      <w:pPr>
        <w:pStyle w:val="ConsPlusNormal"/>
        <w:ind w:firstLine="540"/>
        <w:jc w:val="both"/>
      </w:pPr>
      <w:r>
        <w:t>(в ред. Федерального закона от 08.03.2015 N 42-ФЗ)</w:t>
      </w:r>
    </w:p>
    <w:p w:rsidR="0009542F" w:rsidRDefault="0009542F" w:rsidP="0009542F">
      <w:pPr>
        <w:pStyle w:val="ConsPlusNormal"/>
        <w:ind w:firstLine="540"/>
        <w:jc w:val="both"/>
      </w:pPr>
    </w:p>
    <w:p w:rsidR="0009542F" w:rsidRDefault="0009542F" w:rsidP="0009542F">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09542F" w:rsidRDefault="0009542F" w:rsidP="0009542F">
      <w:pPr>
        <w:pStyle w:val="ConsPlusNormal"/>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09542F" w:rsidRDefault="0009542F" w:rsidP="0009542F">
      <w:pPr>
        <w:pStyle w:val="ConsPlusNormal"/>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09542F" w:rsidRDefault="0009542F" w:rsidP="0009542F">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09542F" w:rsidRDefault="0009542F" w:rsidP="0009542F">
      <w:pPr>
        <w:pStyle w:val="ConsPlusNormal"/>
        <w:jc w:val="both"/>
      </w:pP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ind w:firstLine="540"/>
        <w:jc w:val="both"/>
      </w:pPr>
      <w:r>
        <w:t>КонсультантПлюс: примечание.</w:t>
      </w:r>
    </w:p>
    <w:p w:rsidR="0009542F" w:rsidRDefault="0009542F" w:rsidP="0009542F">
      <w:pPr>
        <w:pStyle w:val="ConsPlusNormal"/>
        <w:ind w:firstLine="540"/>
        <w:jc w:val="both"/>
      </w:pPr>
      <w:r>
        <w:t>О применении судами некоторых положений настоящего Кодекса о неустойке см. Постановление Пленума Верховного Суда РФ от 24.03.2016 N 7.</w:t>
      </w: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jc w:val="center"/>
        <w:outlineLvl w:val="3"/>
      </w:pPr>
      <w:r>
        <w:t>§ 2. Неустойка</w:t>
      </w:r>
    </w:p>
    <w:p w:rsidR="0009542F" w:rsidRDefault="0009542F" w:rsidP="0009542F">
      <w:pPr>
        <w:pStyle w:val="ConsPlusNormal"/>
        <w:jc w:val="both"/>
      </w:pPr>
    </w:p>
    <w:p w:rsidR="0009542F" w:rsidRDefault="0009542F" w:rsidP="0009542F">
      <w:pPr>
        <w:pStyle w:val="ConsPlusNormal"/>
        <w:ind w:firstLine="540"/>
        <w:jc w:val="both"/>
        <w:outlineLvl w:val="4"/>
      </w:pPr>
      <w:r>
        <w:t>Статья 330. Понятие неустойки</w:t>
      </w: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ind w:firstLine="540"/>
        <w:jc w:val="both"/>
      </w:pPr>
      <w:r>
        <w:t>Позиции высших судов по ст. 330 ГК РФ &gt;&gt;&gt;</w:t>
      </w: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jc w:val="both"/>
      </w:pPr>
    </w:p>
    <w:p w:rsidR="0009542F" w:rsidRDefault="0009542F" w:rsidP="0009542F">
      <w:pPr>
        <w:pStyle w:val="ConsPlusNormal"/>
        <w:ind w:firstLine="540"/>
        <w:jc w:val="both"/>
      </w:pPr>
      <w:bookmarkStart w:id="0" w:name="Par4023"/>
      <w:bookmarkEnd w:id="0"/>
      <w: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09542F" w:rsidRDefault="0009542F" w:rsidP="0009542F">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09542F" w:rsidRDefault="0009542F" w:rsidP="0009542F">
      <w:pPr>
        <w:pStyle w:val="ConsPlusNormal"/>
        <w:jc w:val="both"/>
      </w:pPr>
    </w:p>
    <w:p w:rsidR="0009542F" w:rsidRDefault="0009542F" w:rsidP="0009542F">
      <w:pPr>
        <w:pStyle w:val="ConsPlusNormal"/>
        <w:ind w:firstLine="540"/>
        <w:jc w:val="both"/>
        <w:outlineLvl w:val="4"/>
      </w:pPr>
      <w:r>
        <w:t>Статья 331. Форма соглашения о неустойке</w:t>
      </w:r>
    </w:p>
    <w:p w:rsidR="0009542F" w:rsidRDefault="0009542F" w:rsidP="0009542F">
      <w:pPr>
        <w:pStyle w:val="ConsPlusNormal"/>
        <w:jc w:val="both"/>
      </w:pPr>
    </w:p>
    <w:p w:rsidR="0009542F" w:rsidRDefault="0009542F" w:rsidP="0009542F">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09542F" w:rsidRDefault="0009542F" w:rsidP="0009542F">
      <w:pPr>
        <w:pStyle w:val="ConsPlusNormal"/>
        <w:ind w:firstLine="540"/>
        <w:jc w:val="both"/>
      </w:pPr>
      <w:r>
        <w:t>Несоблюдение письменной формы влечет недействительность соглашения о неустойке.</w:t>
      </w:r>
    </w:p>
    <w:p w:rsidR="0009542F" w:rsidRDefault="0009542F" w:rsidP="0009542F">
      <w:pPr>
        <w:pStyle w:val="ConsPlusNormal"/>
        <w:jc w:val="both"/>
      </w:pPr>
    </w:p>
    <w:p w:rsidR="0009542F" w:rsidRDefault="0009542F" w:rsidP="0009542F">
      <w:pPr>
        <w:pStyle w:val="ConsPlusNormal"/>
        <w:ind w:firstLine="540"/>
        <w:jc w:val="both"/>
        <w:outlineLvl w:val="4"/>
      </w:pPr>
      <w:r>
        <w:t>Статья 332. Законная неустойка</w:t>
      </w:r>
    </w:p>
    <w:p w:rsidR="0009542F" w:rsidRDefault="0009542F" w:rsidP="0009542F">
      <w:pPr>
        <w:pStyle w:val="ConsPlusNormal"/>
        <w:jc w:val="both"/>
      </w:pPr>
    </w:p>
    <w:p w:rsidR="0009542F" w:rsidRDefault="0009542F" w:rsidP="0009542F">
      <w:pPr>
        <w:pStyle w:val="ConsPlusNormal"/>
        <w:ind w:firstLine="540"/>
        <w:jc w:val="both"/>
      </w:pPr>
      <w: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09542F" w:rsidRDefault="0009542F" w:rsidP="0009542F">
      <w:pPr>
        <w:pStyle w:val="ConsPlusNormal"/>
        <w:ind w:firstLine="540"/>
        <w:jc w:val="both"/>
      </w:pPr>
      <w:r>
        <w:t>2. Размер законной неустойки может быть увеличен соглашением сторон, если закон этого не запрещает.</w:t>
      </w:r>
    </w:p>
    <w:p w:rsidR="0009542F" w:rsidRDefault="0009542F" w:rsidP="0009542F">
      <w:pPr>
        <w:pStyle w:val="ConsPlusNormal"/>
        <w:jc w:val="both"/>
      </w:pP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ind w:firstLine="540"/>
        <w:jc w:val="both"/>
      </w:pPr>
      <w:r>
        <w:t>КонсультантПлюс: примечание.</w:t>
      </w:r>
    </w:p>
    <w:p w:rsidR="0009542F" w:rsidRDefault="0009542F" w:rsidP="0009542F">
      <w:pPr>
        <w:pStyle w:val="ConsPlusNormal"/>
        <w:ind w:firstLine="540"/>
        <w:jc w:val="both"/>
      </w:pPr>
      <w:r>
        <w:t>О некоторых вопросах применения ст. 333 ГК РФ см. Постановление Пленума Верховного Суда РФ от 24.03.2016 N 7, Постановление Пленума ВАС РФ от 22.12.2011 N 81.</w:t>
      </w: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ind w:firstLine="540"/>
        <w:jc w:val="both"/>
        <w:outlineLvl w:val="4"/>
      </w:pPr>
      <w:r>
        <w:t>Статья 333. Уменьшение неустойки</w:t>
      </w:r>
    </w:p>
    <w:p w:rsidR="0009542F" w:rsidRDefault="0009542F" w:rsidP="0009542F">
      <w:pPr>
        <w:pStyle w:val="ConsPlusNormal"/>
        <w:ind w:firstLine="540"/>
        <w:jc w:val="both"/>
      </w:pPr>
      <w:r>
        <w:t>(в ред. Федерального закона от 08.03.2015 N 42-ФЗ)</w:t>
      </w: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ind w:firstLine="540"/>
        <w:jc w:val="both"/>
      </w:pPr>
      <w:r>
        <w:t>Позиции высших судов по ст. 333 ГК РФ &gt;&gt;&gt;</w:t>
      </w: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jc w:val="both"/>
      </w:pPr>
    </w:p>
    <w:p w:rsidR="0009542F" w:rsidRDefault="0009542F" w:rsidP="0009542F">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w:t>
      </w:r>
      <w:r>
        <w:lastRenderedPageBreak/>
        <w:t>осуществляющим предпринимательскую деятельность, суд вправе уменьшить неустойку при условии заявления должника о таком уменьшении.</w:t>
      </w:r>
    </w:p>
    <w:p w:rsidR="0009542F" w:rsidRDefault="0009542F" w:rsidP="0009542F">
      <w:pPr>
        <w:pStyle w:val="ConsPlusNormal"/>
        <w:ind w:firstLine="540"/>
        <w:jc w:val="both"/>
      </w:pPr>
      <w: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09542F" w:rsidRDefault="0009542F" w:rsidP="0009542F">
      <w:pPr>
        <w:pStyle w:val="ConsPlusNormal"/>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ar5062" w:tooltip="Статья 404. Вина кредитора"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ar4983" w:tooltip="Статья 394. Убытки и неустойка" w:history="1">
        <w:r>
          <w:rPr>
            <w:color w:val="0000FF"/>
          </w:rPr>
          <w:t>статьей 394</w:t>
        </w:r>
      </w:hyperlink>
      <w:r>
        <w:t xml:space="preserve"> настоящего Кодекса.</w:t>
      </w:r>
    </w:p>
    <w:p w:rsidR="0009542F" w:rsidRDefault="0009542F" w:rsidP="0009542F">
      <w:pPr>
        <w:pStyle w:val="ConsPlusNormal"/>
        <w:jc w:val="both"/>
      </w:pP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ind w:firstLine="540"/>
        <w:jc w:val="both"/>
      </w:pPr>
      <w:r>
        <w:t>КонсультантПлюс: примечание.</w:t>
      </w:r>
    </w:p>
    <w:p w:rsidR="0009542F" w:rsidRDefault="0009542F" w:rsidP="0009542F">
      <w:pPr>
        <w:pStyle w:val="ConsPlusNormal"/>
        <w:ind w:firstLine="540"/>
        <w:jc w:val="both"/>
      </w:pPr>
      <w:r>
        <w:t>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законом от 22.04.1996 N 39-ФЗ.</w:t>
      </w: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jc w:val="center"/>
        <w:outlineLvl w:val="3"/>
      </w:pPr>
      <w:r>
        <w:t>§ 3. Залог</w:t>
      </w:r>
    </w:p>
    <w:p w:rsidR="0009542F" w:rsidRDefault="0009542F" w:rsidP="0009542F">
      <w:pPr>
        <w:pStyle w:val="ConsPlusNormal"/>
        <w:jc w:val="center"/>
      </w:pPr>
      <w:r>
        <w:t>(в ред. Федерального закона от 21.12.2013 N 367-ФЗ)</w:t>
      </w:r>
    </w:p>
    <w:p w:rsidR="0009542F" w:rsidRDefault="0009542F" w:rsidP="0009542F">
      <w:pPr>
        <w:pStyle w:val="ConsPlusNormal"/>
        <w:jc w:val="both"/>
      </w:pPr>
    </w:p>
    <w:p w:rsidR="0009542F" w:rsidRDefault="0009542F" w:rsidP="0009542F">
      <w:pPr>
        <w:pStyle w:val="ConsPlusNormal"/>
        <w:ind w:firstLine="540"/>
        <w:jc w:val="both"/>
        <w:outlineLvl w:val="4"/>
      </w:pPr>
      <w:r>
        <w:t>1. Общие положения о залоге</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1" w:name="Par4059"/>
      <w:bookmarkEnd w:id="1"/>
      <w:r>
        <w:t>Статья 334. Понятие залога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09542F" w:rsidRDefault="0009542F" w:rsidP="0009542F">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09542F" w:rsidRDefault="0009542F" w:rsidP="0009542F">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09542F" w:rsidRDefault="0009542F" w:rsidP="0009542F">
      <w:pPr>
        <w:pStyle w:val="ConsPlusNormal"/>
        <w:ind w:firstLine="540"/>
        <w:jc w:val="both"/>
      </w:pPr>
      <w:bookmarkStart w:id="2" w:name="Par4065"/>
      <w:bookmarkEnd w:id="2"/>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09542F" w:rsidRDefault="0009542F" w:rsidP="0009542F">
      <w:pPr>
        <w:pStyle w:val="ConsPlusNormal"/>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09542F" w:rsidRDefault="0009542F" w:rsidP="0009542F">
      <w:pPr>
        <w:pStyle w:val="ConsPlusNormal"/>
        <w:ind w:firstLine="540"/>
        <w:jc w:val="both"/>
      </w:pPr>
      <w:r>
        <w:t>причитающихся залогодателю или залогодержателю доходов от использования заложенного имущества третьими лицами;</w:t>
      </w:r>
    </w:p>
    <w:p w:rsidR="0009542F" w:rsidRDefault="0009542F" w:rsidP="0009542F">
      <w:pPr>
        <w:pStyle w:val="ConsPlusNormal"/>
        <w:ind w:firstLine="540"/>
        <w:jc w:val="both"/>
      </w:pPr>
      <w:bookmarkStart w:id="3" w:name="Par4068"/>
      <w:bookmarkEnd w:id="3"/>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09542F" w:rsidRDefault="0009542F" w:rsidP="0009542F">
      <w:pPr>
        <w:pStyle w:val="ConsPlusNormal"/>
        <w:ind w:firstLine="540"/>
        <w:jc w:val="both"/>
      </w:pPr>
      <w:r>
        <w:t xml:space="preserve">В случаях, указанных в </w:t>
      </w:r>
      <w:hyperlink w:anchor="Par4065" w:tooltip="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 w:history="1">
        <w:r>
          <w:rPr>
            <w:color w:val="0000FF"/>
          </w:rPr>
          <w:t>абзацах втором</w:t>
        </w:r>
      </w:hyperlink>
      <w:r>
        <w:t xml:space="preserve"> - </w:t>
      </w:r>
      <w:hyperlink w:anchor="Par4068" w:tooltip="имущества, причитающегося залогодателю при исполнении третьим лицом обязательства, право требовать исполнения которого является предметом залога."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09542F" w:rsidRDefault="0009542F" w:rsidP="0009542F">
      <w:pPr>
        <w:pStyle w:val="ConsPlusNormal"/>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09542F" w:rsidRDefault="0009542F" w:rsidP="0009542F">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09542F" w:rsidRDefault="0009542F" w:rsidP="0009542F">
      <w:pPr>
        <w:pStyle w:val="ConsPlusNormal"/>
        <w:ind w:firstLine="540"/>
        <w:jc w:val="both"/>
      </w:pPr>
      <w:r>
        <w:t>4. К отдельным видам залога (</w:t>
      </w:r>
      <w:hyperlink w:anchor="Par4393" w:tooltip="Статья 357. Залог товаров в обороте" w:history="1">
        <w:r>
          <w:rPr>
            <w:color w:val="0000FF"/>
          </w:rPr>
          <w:t>статьи 357</w:t>
        </w:r>
      </w:hyperlink>
      <w:r>
        <w:t xml:space="preserve"> - </w:t>
      </w:r>
      <w:hyperlink w:anchor="Par4549" w:tooltip="Статья 358.17. Осуществление прав, удостоверенных заложенной ценной бумагой"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09542F" w:rsidRDefault="0009542F" w:rsidP="0009542F">
      <w:pPr>
        <w:pStyle w:val="ConsPlusNormal"/>
        <w:ind w:firstLine="540"/>
        <w:jc w:val="both"/>
      </w:pPr>
      <w: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rsidR="0009542F" w:rsidRDefault="0009542F" w:rsidP="0009542F">
      <w:pPr>
        <w:pStyle w:val="ConsPlusNormal"/>
        <w:ind w:firstLine="540"/>
        <w:jc w:val="both"/>
      </w:pPr>
      <w:r>
        <w:lastRenderedPageBreak/>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ar2475" w:tooltip="Статья 174.1. Последствия совершения сделки в отношении имущества, распоряжение которым запрещено или ограничено"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ar4179" w:tooltip="Статья 342.1. Очередность удовлетворения требований залогодержателей" w:history="1">
        <w:r>
          <w:rPr>
            <w:color w:val="0000FF"/>
          </w:rPr>
          <w:t>статьи 342.1</w:t>
        </w:r>
      </w:hyperlink>
      <w:r>
        <w:t xml:space="preserve"> настоящего Кодекса по дате, на которую соответствующий запрет считается возникшим.</w:t>
      </w:r>
    </w:p>
    <w:p w:rsidR="0009542F" w:rsidRDefault="0009542F" w:rsidP="0009542F">
      <w:pPr>
        <w:pStyle w:val="ConsPlusNormal"/>
        <w:ind w:firstLine="540"/>
        <w:jc w:val="both"/>
      </w:pPr>
    </w:p>
    <w:p w:rsidR="0009542F" w:rsidRDefault="0009542F" w:rsidP="0009542F">
      <w:pPr>
        <w:pStyle w:val="ConsPlusNormal"/>
        <w:ind w:firstLine="540"/>
        <w:jc w:val="both"/>
        <w:outlineLvl w:val="5"/>
      </w:pPr>
      <w:r>
        <w:t>Статья 334.1. Основания возникновения залога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09542F" w:rsidRDefault="0009542F" w:rsidP="0009542F">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09542F" w:rsidRDefault="0009542F" w:rsidP="0009542F">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ar4125" w:tooltip="Статья 339. Условия и форма договора залога" w:history="1">
        <w:r>
          <w:rPr>
            <w:color w:val="0000FF"/>
          </w:rPr>
          <w:t>Кодекса</w:t>
        </w:r>
      </w:hyperlink>
      <w:r>
        <w:t xml:space="preserve"> о форме договора залога.</w:t>
      </w:r>
    </w:p>
    <w:p w:rsidR="0009542F" w:rsidRDefault="0009542F" w:rsidP="0009542F">
      <w:pPr>
        <w:pStyle w:val="ConsPlusNormal"/>
        <w:ind w:firstLine="540"/>
        <w:jc w:val="both"/>
      </w:pPr>
    </w:p>
    <w:p w:rsidR="0009542F" w:rsidRDefault="0009542F" w:rsidP="0009542F">
      <w:pPr>
        <w:pStyle w:val="ConsPlusNormal"/>
        <w:ind w:firstLine="540"/>
        <w:jc w:val="both"/>
        <w:outlineLvl w:val="5"/>
      </w:pPr>
      <w:r>
        <w:t>Статья 335. Залогодатель</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Залогодателем может быть как сам должник, так и третье лицо.</w:t>
      </w:r>
    </w:p>
    <w:p w:rsidR="0009542F" w:rsidRDefault="0009542F" w:rsidP="0009542F">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ar4615" w:tooltip="Статья 364. Право поручителя на возражения против требования кредитора" w:history="1">
        <w:r>
          <w:rPr>
            <w:color w:val="0000FF"/>
          </w:rPr>
          <w:t>статей 364</w:t>
        </w:r>
      </w:hyperlink>
      <w:r>
        <w:t xml:space="preserve"> - </w:t>
      </w:r>
      <w:hyperlink w:anchor="Par4639" w:tooltip="Статья 367. Прекращение поручительства"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09542F" w:rsidRDefault="0009542F" w:rsidP="0009542F">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09542F" w:rsidRDefault="0009542F" w:rsidP="0009542F">
      <w:pPr>
        <w:pStyle w:val="ConsPlusNormal"/>
        <w:ind w:firstLine="540"/>
        <w:jc w:val="both"/>
      </w:pPr>
      <w:bookmarkStart w:id="4" w:name="Par4089"/>
      <w:bookmarkEnd w:id="4"/>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09542F" w:rsidRDefault="0009542F" w:rsidP="0009542F">
      <w:pPr>
        <w:pStyle w:val="ConsPlusNormal"/>
        <w:ind w:firstLine="540"/>
        <w:jc w:val="both"/>
      </w:pPr>
      <w:r>
        <w:t xml:space="preserve">Правила, предусмотренные </w:t>
      </w:r>
      <w:hyperlink w:anchor="Par4089" w:tooltip="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09542F" w:rsidRDefault="0009542F" w:rsidP="0009542F">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09542F" w:rsidRDefault="0009542F" w:rsidP="0009542F">
      <w:pPr>
        <w:pStyle w:val="ConsPlusNormal"/>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09542F" w:rsidRDefault="0009542F" w:rsidP="0009542F">
      <w:pPr>
        <w:pStyle w:val="ConsPlusNormal"/>
        <w:ind w:firstLine="540"/>
        <w:jc w:val="both"/>
      </w:pPr>
    </w:p>
    <w:p w:rsidR="0009542F" w:rsidRDefault="0009542F" w:rsidP="0009542F">
      <w:pPr>
        <w:pStyle w:val="ConsPlusNormal"/>
        <w:ind w:firstLine="540"/>
        <w:jc w:val="both"/>
        <w:outlineLvl w:val="5"/>
      </w:pPr>
      <w:r>
        <w:t>Статья 335.1. Созалогодержатели</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09542F" w:rsidRDefault="0009542F" w:rsidP="0009542F">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ar4184"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history="1">
        <w:r>
          <w:rPr>
            <w:color w:val="0000FF"/>
          </w:rPr>
          <w:t>пунктов 2</w:t>
        </w:r>
      </w:hyperlink>
      <w:r>
        <w:t xml:space="preserve"> и </w:t>
      </w:r>
      <w:hyperlink w:anchor="Par4188"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history="1">
        <w:r>
          <w:rPr>
            <w:color w:val="0000FF"/>
          </w:rPr>
          <w:t>6 статьи 342.1</w:t>
        </w:r>
      </w:hyperlink>
      <w:r>
        <w:t xml:space="preserve"> настоящего Кодекса.</w:t>
      </w:r>
    </w:p>
    <w:p w:rsidR="0009542F" w:rsidRDefault="0009542F" w:rsidP="0009542F">
      <w:pPr>
        <w:pStyle w:val="ConsPlusNormal"/>
        <w:ind w:firstLine="540"/>
        <w:jc w:val="both"/>
      </w:pPr>
      <w:r>
        <w:t xml:space="preserve">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w:t>
      </w:r>
      <w:r>
        <w:lastRenderedPageBreak/>
        <w:t>созалогодержателями.</w:t>
      </w:r>
    </w:p>
    <w:p w:rsidR="0009542F" w:rsidRDefault="0009542F" w:rsidP="0009542F">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ar4188"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history="1">
        <w:r>
          <w:rPr>
            <w:color w:val="0000FF"/>
          </w:rPr>
          <w:t>пункта 6 статьи 342.1</w:t>
        </w:r>
      </w:hyperlink>
      <w:r>
        <w:t xml:space="preserve"> настоящего Кодекса.</w:t>
      </w:r>
    </w:p>
    <w:p w:rsidR="0009542F" w:rsidRDefault="0009542F" w:rsidP="0009542F">
      <w:pPr>
        <w:pStyle w:val="ConsPlusNormal"/>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ar3967" w:tooltip="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09542F" w:rsidRDefault="0009542F" w:rsidP="0009542F">
      <w:pPr>
        <w:pStyle w:val="ConsPlusNormal"/>
        <w:ind w:firstLine="540"/>
        <w:jc w:val="both"/>
      </w:pPr>
    </w:p>
    <w:p w:rsidR="0009542F" w:rsidRDefault="0009542F" w:rsidP="0009542F">
      <w:pPr>
        <w:pStyle w:val="ConsPlusNormal"/>
        <w:ind w:firstLine="540"/>
        <w:jc w:val="both"/>
        <w:outlineLvl w:val="5"/>
      </w:pPr>
      <w:r>
        <w:t>Статья 336. Предмет залога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09542F" w:rsidRDefault="0009542F" w:rsidP="0009542F">
      <w:pPr>
        <w:pStyle w:val="ConsPlusNormal"/>
        <w:ind w:firstLine="540"/>
        <w:jc w:val="both"/>
      </w:pPr>
      <w:r>
        <w:t>Залог отдельных видов имущества может быть ограничен или запрещен законом.</w:t>
      </w:r>
    </w:p>
    <w:p w:rsidR="0009542F" w:rsidRDefault="0009542F" w:rsidP="0009542F">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09542F" w:rsidRDefault="0009542F" w:rsidP="0009542F">
      <w:pPr>
        <w:pStyle w:val="ConsPlusNormal"/>
        <w:ind w:firstLine="540"/>
        <w:jc w:val="both"/>
      </w:pPr>
      <w:bookmarkStart w:id="5" w:name="Par4109"/>
      <w:bookmarkEnd w:id="5"/>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09542F" w:rsidRDefault="0009542F" w:rsidP="0009542F">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09542F" w:rsidRDefault="0009542F" w:rsidP="0009542F">
      <w:pPr>
        <w:pStyle w:val="ConsPlusNormal"/>
        <w:ind w:firstLine="540"/>
        <w:jc w:val="both"/>
      </w:pPr>
    </w:p>
    <w:p w:rsidR="0009542F" w:rsidRDefault="0009542F" w:rsidP="0009542F">
      <w:pPr>
        <w:pStyle w:val="ConsPlusNormal"/>
        <w:ind w:firstLine="540"/>
        <w:jc w:val="both"/>
        <w:outlineLvl w:val="5"/>
      </w:pPr>
      <w:r>
        <w:t>Статья 337. Обеспечиваемое залогом требование</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6" w:name="Par4117"/>
      <w:bookmarkEnd w:id="6"/>
      <w:r>
        <w:t>Статья 338. Владение предметом залога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09542F" w:rsidRDefault="0009542F" w:rsidP="0009542F">
      <w:pPr>
        <w:pStyle w:val="ConsPlusNormal"/>
        <w:ind w:firstLine="540"/>
        <w:jc w:val="both"/>
      </w:pPr>
      <w:r>
        <w:t>2. Предмет залога может быть оставлен у залогодателя под замком и печатью залогодержателя.</w:t>
      </w:r>
    </w:p>
    <w:p w:rsidR="0009542F" w:rsidRDefault="0009542F" w:rsidP="0009542F">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09542F" w:rsidRDefault="0009542F" w:rsidP="0009542F">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7" w:name="Par4125"/>
      <w:bookmarkEnd w:id="7"/>
      <w:r>
        <w:t>Статья 339. Условия и форма договора залога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09542F" w:rsidRDefault="0009542F" w:rsidP="0009542F">
      <w:pPr>
        <w:pStyle w:val="ConsPlusNormal"/>
        <w:ind w:firstLine="540"/>
        <w:jc w:val="both"/>
      </w:pPr>
      <w:r>
        <w:t xml:space="preserve">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w:t>
      </w:r>
      <w:r>
        <w:lastRenderedPageBreak/>
        <w:t>обращения взыскания на заложенное имущество во внесудебном порядке.</w:t>
      </w:r>
    </w:p>
    <w:p w:rsidR="0009542F" w:rsidRDefault="0009542F" w:rsidP="0009542F">
      <w:pPr>
        <w:pStyle w:val="ConsPlusNormal"/>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09542F" w:rsidRDefault="0009542F" w:rsidP="0009542F">
      <w:pPr>
        <w:pStyle w:val="ConsPlusNormal"/>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09542F" w:rsidRDefault="0009542F" w:rsidP="0009542F">
      <w:pPr>
        <w:pStyle w:val="ConsPlusNormal"/>
        <w:ind w:firstLine="540"/>
        <w:jc w:val="both"/>
      </w:pPr>
      <w:bookmarkStart w:id="8" w:name="Par4132"/>
      <w:bookmarkEnd w:id="8"/>
      <w:r>
        <w:t>3. Договор залога должен быть заключен в простой письменной форме, если законом или соглашением сторон не установлена нотариальная форма.</w:t>
      </w:r>
    </w:p>
    <w:p w:rsidR="0009542F" w:rsidRDefault="0009542F" w:rsidP="0009542F">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09542F" w:rsidRDefault="0009542F" w:rsidP="0009542F">
      <w:pPr>
        <w:pStyle w:val="ConsPlusNormal"/>
        <w:ind w:firstLine="540"/>
        <w:jc w:val="both"/>
      </w:pPr>
      <w:r>
        <w:t>Несоблюдение правил, содержащихся в настоящем пункте, влечет недействительность договора залога.</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9" w:name="Par4136"/>
      <w:bookmarkEnd w:id="9"/>
      <w:r>
        <w:t>Статья 339.1. Государственная регистрация и учет залога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bookmarkStart w:id="10" w:name="Par4139"/>
      <w:bookmarkEnd w:id="10"/>
      <w:r>
        <w:t>1. Залог подлежит государственной регистрации и возникает с момента такой регистрации в следующих случаях:</w:t>
      </w:r>
    </w:p>
    <w:p w:rsidR="0009542F" w:rsidRDefault="0009542F" w:rsidP="0009542F">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ar140" w:tooltip="Статья 8.1. Государственная регистрация прав на имущество" w:history="1">
        <w:r>
          <w:rPr>
            <w:color w:val="0000FF"/>
          </w:rPr>
          <w:t>(статья 8.1)</w:t>
        </w:r>
      </w:hyperlink>
      <w:r>
        <w:t>;</w:t>
      </w:r>
    </w:p>
    <w:p w:rsidR="0009542F" w:rsidRDefault="0009542F" w:rsidP="0009542F">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ar4528" w:tooltip="Статья 358.15. Залог прав участников юридических лиц" w:history="1">
        <w:r>
          <w:rPr>
            <w:color w:val="0000FF"/>
          </w:rPr>
          <w:t>(статья 358.15)</w:t>
        </w:r>
      </w:hyperlink>
      <w:r>
        <w:t>.</w:t>
      </w:r>
    </w:p>
    <w:p w:rsidR="0009542F" w:rsidRDefault="0009542F" w:rsidP="0009542F">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09542F" w:rsidRDefault="0009542F" w:rsidP="0009542F">
      <w:pPr>
        <w:pStyle w:val="ConsPlusNormal"/>
        <w:ind w:firstLine="540"/>
        <w:jc w:val="both"/>
      </w:pPr>
      <w:bookmarkStart w:id="11" w:name="Par4143"/>
      <w:bookmarkEnd w:id="11"/>
      <w:r>
        <w:t xml:space="preserve">3. Сведения о залоге прав по договору банковского счета учитываются в соответствии с правилами </w:t>
      </w:r>
      <w:hyperlink w:anchor="Par4502" w:tooltip="Статья 358.11. Возникновение залога прав по договору банковского счета" w:history="1">
        <w:r>
          <w:rPr>
            <w:color w:val="0000FF"/>
          </w:rPr>
          <w:t>статьи 358.11</w:t>
        </w:r>
      </w:hyperlink>
      <w:r>
        <w:t xml:space="preserve"> настоящего Кодекса.</w:t>
      </w:r>
    </w:p>
    <w:p w:rsidR="0009542F" w:rsidRDefault="0009542F" w:rsidP="0009542F">
      <w:pPr>
        <w:pStyle w:val="ConsPlusNormal"/>
        <w:ind w:firstLine="540"/>
        <w:jc w:val="both"/>
      </w:pPr>
      <w:bookmarkStart w:id="12" w:name="Par4144"/>
      <w:bookmarkEnd w:id="12"/>
      <w:r>
        <w:t xml:space="preserve">4. Залог иного имущества, не относящегося к недвижимым вещам, помимо указанного в </w:t>
      </w:r>
      <w:hyperlink w:anchor="Par4139" w:tooltip="1. Залог подлежит государственной регистрации и возникает с момента такой регистрации в следующих случаях:" w:history="1">
        <w:r>
          <w:rPr>
            <w:color w:val="0000FF"/>
          </w:rPr>
          <w:t>пунктах 1</w:t>
        </w:r>
      </w:hyperlink>
      <w:r>
        <w:t xml:space="preserve"> - </w:t>
      </w:r>
      <w:hyperlink w:anchor="Par4143" w:tooltip="3. Сведения о залоге прав по договору банковского счета учитываются в соответствии с правилами статьи 358.11 настоящего Кодекса."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p>
    <w:p w:rsidR="0009542F" w:rsidRDefault="0009542F" w:rsidP="0009542F">
      <w:pPr>
        <w:pStyle w:val="ConsPlusNormal"/>
        <w:ind w:firstLine="540"/>
        <w:jc w:val="both"/>
      </w:pPr>
      <w: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09542F" w:rsidRDefault="0009542F" w:rsidP="0009542F">
      <w:pPr>
        <w:pStyle w:val="ConsPlusNormal"/>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09542F" w:rsidRDefault="0009542F" w:rsidP="0009542F">
      <w:pPr>
        <w:pStyle w:val="ConsPlusNormal"/>
        <w:ind w:firstLine="540"/>
        <w:jc w:val="both"/>
      </w:pPr>
    </w:p>
    <w:p w:rsidR="0009542F" w:rsidRDefault="0009542F" w:rsidP="0009542F">
      <w:pPr>
        <w:pStyle w:val="ConsPlusNormal"/>
        <w:ind w:firstLine="540"/>
        <w:jc w:val="both"/>
        <w:outlineLvl w:val="5"/>
      </w:pPr>
      <w:r>
        <w:t>Статья 340. Стоимость предмета залога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Стоимость предмета залога определяется по соглашению сторон, если иное не предусмотрено законом.</w:t>
      </w:r>
    </w:p>
    <w:p w:rsidR="0009542F" w:rsidRDefault="0009542F" w:rsidP="0009542F">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09542F" w:rsidRDefault="0009542F" w:rsidP="0009542F">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09542F" w:rsidRDefault="0009542F" w:rsidP="0009542F">
      <w:pPr>
        <w:pStyle w:val="ConsPlusNormal"/>
        <w:ind w:firstLine="540"/>
        <w:jc w:val="both"/>
      </w:pPr>
      <w:r>
        <w:t xml:space="preserve">3. Если иное не предусмотрено законом, соглашением сторон или решением суда об </w:t>
      </w:r>
      <w:r>
        <w:lastRenderedPageBreak/>
        <w:t>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09542F" w:rsidRDefault="0009542F" w:rsidP="0009542F">
      <w:pPr>
        <w:pStyle w:val="ConsPlusNormal"/>
        <w:ind w:firstLine="540"/>
        <w:jc w:val="both"/>
      </w:pPr>
    </w:p>
    <w:p w:rsidR="0009542F" w:rsidRDefault="0009542F" w:rsidP="0009542F">
      <w:pPr>
        <w:pStyle w:val="ConsPlusNormal"/>
        <w:ind w:firstLine="540"/>
        <w:jc w:val="both"/>
        <w:outlineLvl w:val="5"/>
      </w:pPr>
      <w:r>
        <w:t>Статья 341. Возникновение залога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09542F" w:rsidRDefault="0009542F" w:rsidP="0009542F">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09542F" w:rsidRDefault="0009542F" w:rsidP="0009542F">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ar4195" w:tooltip="Статья 343. Содержание и сохранность заложенного имущества" w:history="1">
        <w:r>
          <w:rPr>
            <w:color w:val="0000FF"/>
          </w:rPr>
          <w:t>статей 343</w:t>
        </w:r>
      </w:hyperlink>
      <w:r>
        <w:t xml:space="preserve"> и </w:t>
      </w:r>
      <w:hyperlink w:anchor="Par4235" w:tooltip="Статья 346. Пользование и распоряжение предметом залога" w:history="1">
        <w:r>
          <w:rPr>
            <w:color w:val="0000FF"/>
          </w:rPr>
          <w:t>346</w:t>
        </w:r>
      </w:hyperlink>
      <w:r>
        <w:t xml:space="preserve"> настоящего Кодекса.</w:t>
      </w:r>
    </w:p>
    <w:p w:rsidR="0009542F" w:rsidRDefault="0009542F" w:rsidP="0009542F">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13" w:name="Par4164"/>
      <w:bookmarkEnd w:id="13"/>
      <w:r>
        <w:t>Статья 342. Соотношение предшествующего и последующего залогов (старшинство залогов)</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09542F" w:rsidRDefault="0009542F" w:rsidP="0009542F">
      <w:pPr>
        <w:pStyle w:val="ConsPlusNormal"/>
        <w:ind w:firstLine="540"/>
        <w:jc w:val="both"/>
      </w:pPr>
      <w:r>
        <w:t>Старшинство залогов может быть изменено:</w:t>
      </w:r>
    </w:p>
    <w:p w:rsidR="0009542F" w:rsidRDefault="0009542F" w:rsidP="0009542F">
      <w:pPr>
        <w:pStyle w:val="ConsPlusNormal"/>
        <w:ind w:firstLine="540"/>
        <w:jc w:val="both"/>
      </w:pPr>
      <w:r>
        <w:t>соглашением между залогодержателями;</w:t>
      </w:r>
    </w:p>
    <w:p w:rsidR="0009542F" w:rsidRDefault="0009542F" w:rsidP="0009542F">
      <w:pPr>
        <w:pStyle w:val="ConsPlusNormal"/>
        <w:ind w:firstLine="540"/>
        <w:jc w:val="both"/>
      </w:pPr>
      <w:r>
        <w:t>соглашением между одним, несколькими или всеми залогодержателями и залогодателем.</w:t>
      </w:r>
    </w:p>
    <w:p w:rsidR="0009542F" w:rsidRDefault="0009542F" w:rsidP="0009542F">
      <w:pPr>
        <w:pStyle w:val="ConsPlusNormal"/>
        <w:ind w:firstLine="540"/>
        <w:jc w:val="both"/>
      </w:pPr>
      <w:r>
        <w:t>Во всяком случае указанные соглашения не затрагивают права третьих лиц, не являющихся сторонами указанных соглашений.</w:t>
      </w:r>
    </w:p>
    <w:p w:rsidR="0009542F" w:rsidRDefault="0009542F" w:rsidP="0009542F">
      <w:pPr>
        <w:pStyle w:val="ConsPlusNormal"/>
        <w:ind w:firstLine="540"/>
        <w:jc w:val="both"/>
      </w:pPr>
      <w:r>
        <w:t>2. Последующий залог допускается, если иное не установлено законом.</w:t>
      </w:r>
    </w:p>
    <w:p w:rsidR="0009542F" w:rsidRDefault="0009542F" w:rsidP="0009542F">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09542F" w:rsidRDefault="0009542F" w:rsidP="0009542F">
      <w:pPr>
        <w:pStyle w:val="ConsPlusNormal"/>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ar4125" w:tooltip="Статья 339. Условия и форма договора залога"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09542F" w:rsidRDefault="0009542F" w:rsidP="0009542F">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ar4125" w:tooltip="Статья 339. Условия и форма договора залога" w:history="1">
        <w:r>
          <w:rPr>
            <w:color w:val="0000FF"/>
          </w:rPr>
          <w:t>пунктом 1 статьи 339</w:t>
        </w:r>
      </w:hyperlink>
      <w:r>
        <w:t xml:space="preserve"> настоящего Кодекса.</w:t>
      </w:r>
    </w:p>
    <w:p w:rsidR="0009542F" w:rsidRDefault="0009542F" w:rsidP="0009542F">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09542F" w:rsidRDefault="0009542F" w:rsidP="0009542F">
      <w:pPr>
        <w:pStyle w:val="ConsPlusNormal"/>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14" w:name="Par4179"/>
      <w:bookmarkEnd w:id="14"/>
      <w:r>
        <w:t>Статья 342.1. Очередность удовлетворения требований залогодержателей</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09542F" w:rsidRDefault="0009542F" w:rsidP="0009542F">
      <w:pPr>
        <w:pStyle w:val="ConsPlusNormal"/>
        <w:ind w:firstLine="540"/>
        <w:jc w:val="both"/>
      </w:pPr>
      <w:r>
        <w:lastRenderedPageBreak/>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09542F" w:rsidRDefault="0009542F" w:rsidP="0009542F">
      <w:pPr>
        <w:pStyle w:val="ConsPlusNormal"/>
        <w:ind w:firstLine="540"/>
        <w:jc w:val="both"/>
      </w:pPr>
      <w:bookmarkStart w:id="15" w:name="Par4184"/>
      <w:bookmarkEnd w:id="15"/>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09542F" w:rsidRDefault="0009542F" w:rsidP="0009542F">
      <w:pPr>
        <w:pStyle w:val="ConsPlusNormal"/>
        <w:ind w:firstLine="540"/>
        <w:jc w:val="both"/>
      </w:pPr>
      <w:bookmarkStart w:id="16" w:name="Par4185"/>
      <w:bookmarkEnd w:id="16"/>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09542F" w:rsidRDefault="0009542F" w:rsidP="0009542F">
      <w:pPr>
        <w:pStyle w:val="ConsPlusNormal"/>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ar4184"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ar4185"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history="1">
        <w:r>
          <w:rPr>
            <w:color w:val="0000FF"/>
          </w:rPr>
          <w:t>пунктом 3</w:t>
        </w:r>
      </w:hyperlink>
      <w:r>
        <w:t xml:space="preserve"> настоящей статьи.</w:t>
      </w:r>
    </w:p>
    <w:p w:rsidR="0009542F" w:rsidRDefault="0009542F" w:rsidP="0009542F">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09542F" w:rsidRDefault="0009542F" w:rsidP="0009542F">
      <w:pPr>
        <w:pStyle w:val="ConsPlusNormal"/>
        <w:ind w:firstLine="540"/>
        <w:jc w:val="both"/>
      </w:pPr>
      <w:bookmarkStart w:id="17" w:name="Par4188"/>
      <w:bookmarkEnd w:id="17"/>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09542F" w:rsidRDefault="0009542F" w:rsidP="0009542F">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09542F" w:rsidRDefault="0009542F" w:rsidP="0009542F">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09542F" w:rsidRDefault="0009542F" w:rsidP="0009542F">
      <w:pPr>
        <w:pStyle w:val="ConsPlusNormal"/>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09542F" w:rsidRDefault="0009542F" w:rsidP="0009542F">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09542F" w:rsidRDefault="0009542F" w:rsidP="0009542F">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ar4144" w:tooltip="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18" w:name="Par4195"/>
      <w:bookmarkEnd w:id="18"/>
      <w:r>
        <w:t>Статья 343. Содержание и сохранность заложенного имущества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bookmarkStart w:id="19" w:name="Par4198"/>
      <w:bookmarkEnd w:id="19"/>
      <w:r>
        <w:t xml:space="preserve">1. Если иное не предусмотрено законом или договором, залогодатель или залогодержатель </w:t>
      </w:r>
      <w:r>
        <w:lastRenderedPageBreak/>
        <w:t xml:space="preserve">в зависимости от того, у кого из них находится заложенное имущество </w:t>
      </w:r>
      <w:hyperlink w:anchor="Par4117" w:tooltip="Статья 338. Владение предметом залога" w:history="1">
        <w:r>
          <w:rPr>
            <w:color w:val="0000FF"/>
          </w:rPr>
          <w:t>(статья 338)</w:t>
        </w:r>
      </w:hyperlink>
      <w:r>
        <w:t>, обязан:</w:t>
      </w:r>
    </w:p>
    <w:p w:rsidR="0009542F" w:rsidRDefault="0009542F" w:rsidP="0009542F">
      <w:pPr>
        <w:pStyle w:val="ConsPlusNormal"/>
        <w:ind w:firstLine="540"/>
        <w:jc w:val="both"/>
      </w:pPr>
      <w:bookmarkStart w:id="20" w:name="Par4199"/>
      <w:bookmarkEnd w:id="20"/>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09542F" w:rsidRDefault="0009542F" w:rsidP="0009542F">
      <w:pPr>
        <w:pStyle w:val="ConsPlusNormal"/>
        <w:ind w:firstLine="540"/>
        <w:jc w:val="both"/>
      </w:pPr>
      <w:r>
        <w:t xml:space="preserve">2) пользоваться и распоряжаться заложенным имуществом в соответствии с правилами </w:t>
      </w:r>
      <w:hyperlink w:anchor="Par4235" w:tooltip="Статья 346. Пользование и распоряжение предметом залога" w:history="1">
        <w:r>
          <w:rPr>
            <w:color w:val="0000FF"/>
          </w:rPr>
          <w:t>статьи 346</w:t>
        </w:r>
      </w:hyperlink>
      <w:r>
        <w:t xml:space="preserve"> настоящего Кодекса;</w:t>
      </w:r>
    </w:p>
    <w:p w:rsidR="0009542F" w:rsidRDefault="0009542F" w:rsidP="0009542F">
      <w:pPr>
        <w:pStyle w:val="ConsPlusNormal"/>
        <w:ind w:firstLine="540"/>
        <w:jc w:val="both"/>
      </w:pPr>
      <w:bookmarkStart w:id="21" w:name="Par4201"/>
      <w:bookmarkEnd w:id="21"/>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09542F" w:rsidRDefault="0009542F" w:rsidP="0009542F">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09542F" w:rsidRDefault="0009542F" w:rsidP="0009542F">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09542F" w:rsidRDefault="0009542F" w:rsidP="0009542F">
      <w:pPr>
        <w:pStyle w:val="ConsPlusNormal"/>
        <w:ind w:firstLine="540"/>
        <w:jc w:val="both"/>
      </w:pPr>
      <w:bookmarkStart w:id="22" w:name="Par4204"/>
      <w:bookmarkEnd w:id="22"/>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09542F" w:rsidRDefault="0009542F" w:rsidP="0009542F">
      <w:pPr>
        <w:pStyle w:val="ConsPlusNormal"/>
        <w:ind w:firstLine="540"/>
        <w:jc w:val="both"/>
      </w:pPr>
      <w:bookmarkStart w:id="23" w:name="Par4205"/>
      <w:bookmarkEnd w:id="23"/>
      <w:r>
        <w:t xml:space="preserve">3. При грубом нарушении залогодержателем или залогодателем указанных в </w:t>
      </w:r>
      <w:hyperlink w:anchor="Par4198" w:tooltip="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09542F" w:rsidRDefault="0009542F" w:rsidP="0009542F">
      <w:pPr>
        <w:pStyle w:val="ConsPlusNormal"/>
        <w:ind w:firstLine="540"/>
        <w:jc w:val="both"/>
      </w:pPr>
    </w:p>
    <w:p w:rsidR="0009542F" w:rsidRDefault="0009542F" w:rsidP="0009542F">
      <w:pPr>
        <w:pStyle w:val="ConsPlusNormal"/>
        <w:ind w:firstLine="540"/>
        <w:jc w:val="both"/>
        <w:outlineLvl w:val="5"/>
      </w:pPr>
      <w:r>
        <w:t>Статья 344. Последствия утраты или повреждения заложенного имущества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09542F" w:rsidRDefault="0009542F" w:rsidP="0009542F">
      <w:pPr>
        <w:pStyle w:val="ConsPlusNormal"/>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ar5040" w:tooltip="Статья 401. Основания ответственности за нарушение обязательства" w:history="1">
        <w:r>
          <w:rPr>
            <w:color w:val="0000FF"/>
          </w:rPr>
          <w:t>статьей 401</w:t>
        </w:r>
      </w:hyperlink>
      <w:r>
        <w:t xml:space="preserve"> настоящего Кодекса.</w:t>
      </w:r>
    </w:p>
    <w:p w:rsidR="0009542F" w:rsidRDefault="0009542F" w:rsidP="0009542F">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09542F" w:rsidRDefault="0009542F" w:rsidP="0009542F">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09542F" w:rsidRDefault="0009542F" w:rsidP="0009542F">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09542F" w:rsidRDefault="0009542F" w:rsidP="0009542F">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09542F" w:rsidRDefault="0009542F" w:rsidP="0009542F">
      <w:pPr>
        <w:pStyle w:val="ConsPlusNormal"/>
        <w:ind w:firstLine="540"/>
        <w:jc w:val="both"/>
      </w:pPr>
    </w:p>
    <w:p w:rsidR="0009542F" w:rsidRDefault="0009542F" w:rsidP="0009542F">
      <w:pPr>
        <w:pStyle w:val="ConsPlusNormal"/>
        <w:ind w:firstLine="540"/>
        <w:jc w:val="both"/>
        <w:outlineLvl w:val="5"/>
      </w:pPr>
      <w:r>
        <w:t>Статья 345. Замена и восстановление предмета залога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По соглашению залогодателя и залогодержателя предмет залога может быть заменен другим имуществом.</w:t>
      </w:r>
    </w:p>
    <w:p w:rsidR="0009542F" w:rsidRDefault="0009542F" w:rsidP="0009542F">
      <w:pPr>
        <w:pStyle w:val="ConsPlusNormal"/>
        <w:ind w:firstLine="540"/>
        <w:jc w:val="both"/>
      </w:pPr>
      <w:bookmarkStart w:id="24" w:name="Par4221"/>
      <w:bookmarkEnd w:id="24"/>
      <w:r>
        <w:t>2. Независимо от согласия на это залогодателя или залогодержателя считаются находящимися в залоге:</w:t>
      </w:r>
    </w:p>
    <w:p w:rsidR="0009542F" w:rsidRDefault="0009542F" w:rsidP="0009542F">
      <w:pPr>
        <w:pStyle w:val="ConsPlusNormal"/>
        <w:ind w:firstLine="540"/>
        <w:jc w:val="both"/>
      </w:pPr>
      <w:bookmarkStart w:id="25" w:name="Par4222"/>
      <w:bookmarkEnd w:id="25"/>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09542F" w:rsidRDefault="0009542F" w:rsidP="0009542F">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09542F" w:rsidRDefault="0009542F" w:rsidP="0009542F">
      <w:pPr>
        <w:pStyle w:val="ConsPlusNormal"/>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09542F" w:rsidRDefault="0009542F" w:rsidP="0009542F">
      <w:pPr>
        <w:pStyle w:val="ConsPlusNormal"/>
        <w:ind w:firstLine="540"/>
        <w:jc w:val="both"/>
      </w:pPr>
      <w:r>
        <w:t>4) иное имущество в случаях, установленных законом.</w:t>
      </w:r>
    </w:p>
    <w:p w:rsidR="0009542F" w:rsidRDefault="0009542F" w:rsidP="0009542F">
      <w:pPr>
        <w:pStyle w:val="ConsPlusNormal"/>
        <w:ind w:firstLine="540"/>
        <w:jc w:val="both"/>
      </w:pPr>
      <w:bookmarkStart w:id="26" w:name="Par4226"/>
      <w:bookmarkEnd w:id="26"/>
      <w:r>
        <w:t xml:space="preserve">3. Если замена предмета залога другим имуществом в случае, предусмотренном </w:t>
      </w:r>
      <w:hyperlink w:anchor="Par4222" w:tooltip="1) новое имущество, которое принадлежит залогодателю и создано либо возникло в результате переработки или иного изменения заложенного имущества;" w:history="1">
        <w:r>
          <w:rPr>
            <w:color w:val="0000FF"/>
          </w:rPr>
          <w:t>подпунктом 1 пункта 2</w:t>
        </w:r>
      </w:hyperlink>
      <w:r>
        <w:t xml:space="preserve"> настоящей статьи, произошла в результате действий залогодателя, совершенных в </w:t>
      </w:r>
      <w:r>
        <w:lastRenderedPageBreak/>
        <w:t>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09542F" w:rsidRDefault="0009542F" w:rsidP="0009542F">
      <w:pPr>
        <w:pStyle w:val="ConsPlusNormal"/>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09542F" w:rsidRDefault="0009542F" w:rsidP="0009542F">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09542F" w:rsidRDefault="0009542F" w:rsidP="0009542F">
      <w:pPr>
        <w:pStyle w:val="ConsPlusNormal"/>
        <w:ind w:firstLine="540"/>
        <w:jc w:val="both"/>
      </w:pPr>
      <w:r>
        <w:t xml:space="preserve">5. В случаях, указанных в </w:t>
      </w:r>
      <w:hyperlink w:anchor="Par4221" w:tooltip="2. Независимо от согласия на это залогодателя или залогодержателя считаются находящимися в залоге:"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09542F" w:rsidRDefault="0009542F" w:rsidP="0009542F">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09542F" w:rsidRDefault="0009542F" w:rsidP="0009542F">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09542F" w:rsidRDefault="0009542F" w:rsidP="0009542F">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09542F" w:rsidRDefault="0009542F" w:rsidP="0009542F">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27" w:name="Par4235"/>
      <w:bookmarkEnd w:id="27"/>
      <w:r>
        <w:t>Статья 346. Пользование и распоряжение предметом залога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09542F" w:rsidRDefault="0009542F" w:rsidP="0009542F">
      <w:pPr>
        <w:pStyle w:val="ConsPlusNormal"/>
        <w:ind w:firstLine="540"/>
        <w:jc w:val="both"/>
      </w:pPr>
      <w:bookmarkStart w:id="28" w:name="Par4239"/>
      <w:bookmarkEnd w:id="28"/>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09542F" w:rsidRDefault="0009542F" w:rsidP="0009542F">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ar4336"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history="1">
        <w:r>
          <w:rPr>
            <w:color w:val="0000FF"/>
          </w:rPr>
          <w:t>подпунктом 3 пункта 2 статьи 351</w:t>
        </w:r>
      </w:hyperlink>
      <w:r>
        <w:t xml:space="preserve">, </w:t>
      </w:r>
      <w:hyperlink w:anchor="Par4344" w:tooltip="2) если заложенное имущество возмездно приобретено лицом, которое не знало и не должно было знать, что это имущество является предметом залога;" w:history="1">
        <w:r>
          <w:rPr>
            <w:color w:val="0000FF"/>
          </w:rPr>
          <w:t>подпунктом 2 пункта 1 статьи 352</w:t>
        </w:r>
      </w:hyperlink>
      <w:r>
        <w:t xml:space="preserve">, </w:t>
      </w:r>
      <w:hyperlink w:anchor="Par4356" w:tooltip="Статья 353. Сохранение залога при переходе прав на заложенное имущество к другому лицу"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09542F" w:rsidRDefault="0009542F" w:rsidP="0009542F">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09542F" w:rsidRDefault="0009542F" w:rsidP="0009542F">
      <w:pPr>
        <w:pStyle w:val="ConsPlusNormal"/>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ar4336"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history="1">
        <w:r>
          <w:rPr>
            <w:color w:val="0000FF"/>
          </w:rPr>
          <w:t>подпунктом 3 пункта 2 статьи 351</w:t>
        </w:r>
      </w:hyperlink>
      <w:r>
        <w:t xml:space="preserve"> настоящего Кодекса.</w:t>
      </w:r>
    </w:p>
    <w:p w:rsidR="0009542F" w:rsidRDefault="0009542F" w:rsidP="0009542F">
      <w:pPr>
        <w:pStyle w:val="ConsPlusNormal"/>
        <w:ind w:firstLine="540"/>
        <w:jc w:val="both"/>
      </w:pPr>
      <w:bookmarkStart w:id="29" w:name="Par4243"/>
      <w:bookmarkEnd w:id="29"/>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09542F" w:rsidRDefault="0009542F" w:rsidP="0009542F">
      <w:pPr>
        <w:pStyle w:val="ConsPlusNormal"/>
        <w:ind w:firstLine="540"/>
        <w:jc w:val="both"/>
      </w:pPr>
      <w:r>
        <w:t xml:space="preserve">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w:t>
      </w:r>
      <w:r>
        <w:lastRenderedPageBreak/>
        <w:t>залогодателя.</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30" w:name="Par4246"/>
      <w:bookmarkEnd w:id="30"/>
      <w:r>
        <w:t>Статья 347. Защита залогодержателем своих прав на предмет залога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09542F" w:rsidRDefault="0009542F" w:rsidP="0009542F">
      <w:pPr>
        <w:pStyle w:val="ConsPlusNormal"/>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09542F" w:rsidRDefault="0009542F" w:rsidP="0009542F">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09542F" w:rsidRDefault="0009542F" w:rsidP="0009542F">
      <w:pPr>
        <w:pStyle w:val="ConsPlusNormal"/>
        <w:ind w:firstLine="540"/>
        <w:jc w:val="both"/>
      </w:pPr>
    </w:p>
    <w:p w:rsidR="0009542F" w:rsidRDefault="0009542F" w:rsidP="0009542F">
      <w:pPr>
        <w:pStyle w:val="ConsPlusNormal"/>
        <w:ind w:firstLine="540"/>
        <w:jc w:val="both"/>
        <w:outlineLvl w:val="5"/>
      </w:pPr>
      <w:r>
        <w:t>Статья 348. Основания обращения взыскания на заложенное имущество</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09542F" w:rsidRDefault="0009542F" w:rsidP="0009542F">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09542F" w:rsidRDefault="0009542F" w:rsidP="0009542F">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09542F" w:rsidRDefault="0009542F" w:rsidP="0009542F">
      <w:pPr>
        <w:pStyle w:val="ConsPlusNormal"/>
        <w:ind w:firstLine="540"/>
        <w:jc w:val="both"/>
      </w:pPr>
      <w:r>
        <w:t>2) период просрочки исполнения обязательства, обеспеченного залогом, составляет менее чем три месяца.</w:t>
      </w:r>
    </w:p>
    <w:p w:rsidR="0009542F" w:rsidRDefault="0009542F" w:rsidP="0009542F">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09542F" w:rsidRDefault="0009542F" w:rsidP="0009542F">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31" w:name="Par4263"/>
      <w:bookmarkEnd w:id="31"/>
      <w:r>
        <w:t>Статья 349. Порядок обращения взыскания на заложенное имущество</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09542F" w:rsidRDefault="0009542F" w:rsidP="0009542F">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09542F" w:rsidRDefault="0009542F" w:rsidP="0009542F">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09542F" w:rsidRDefault="0009542F" w:rsidP="0009542F">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09542F" w:rsidRDefault="0009542F" w:rsidP="0009542F">
      <w:pPr>
        <w:pStyle w:val="ConsPlusNormal"/>
        <w:ind w:firstLine="540"/>
        <w:jc w:val="both"/>
      </w:pPr>
      <w:r>
        <w:t xml:space="preserve">3. Взыскание на предмет залога может быть обращено только по решению суда в случаях, </w:t>
      </w:r>
      <w:r>
        <w:lastRenderedPageBreak/>
        <w:t>если:</w:t>
      </w:r>
    </w:p>
    <w:p w:rsidR="0009542F" w:rsidRDefault="0009542F" w:rsidP="0009542F">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09542F" w:rsidRDefault="0009542F" w:rsidP="0009542F">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09542F" w:rsidRDefault="0009542F" w:rsidP="0009542F">
      <w:pPr>
        <w:pStyle w:val="ConsPlusNormal"/>
        <w:ind w:firstLine="540"/>
        <w:jc w:val="both"/>
      </w:pPr>
      <w:r>
        <w:t>залогодатель - физическое лицо в установленном порядке признано безвестно отсутствующим;</w:t>
      </w:r>
    </w:p>
    <w:p w:rsidR="0009542F" w:rsidRDefault="0009542F" w:rsidP="0009542F">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09542F" w:rsidRDefault="0009542F" w:rsidP="0009542F">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09542F" w:rsidRDefault="0009542F" w:rsidP="0009542F">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09542F" w:rsidRDefault="0009542F" w:rsidP="0009542F">
      <w:pPr>
        <w:pStyle w:val="ConsPlusNormal"/>
        <w:ind w:firstLine="540"/>
        <w:jc w:val="both"/>
      </w:pPr>
      <w:r>
        <w:t>Соглашения, заключенные с нарушением требований настоящего пункта, ничтожны.</w:t>
      </w:r>
    </w:p>
    <w:p w:rsidR="0009542F" w:rsidRDefault="0009542F" w:rsidP="0009542F">
      <w:pPr>
        <w:pStyle w:val="ConsPlusNormal"/>
        <w:ind w:firstLine="540"/>
        <w:jc w:val="both"/>
      </w:pPr>
      <w:r>
        <w:t>4. Стороны вправе включить условие о внесудебном порядке обращения взыскания в договор залога.</w:t>
      </w:r>
    </w:p>
    <w:p w:rsidR="0009542F" w:rsidRDefault="0009542F" w:rsidP="0009542F">
      <w:pPr>
        <w:pStyle w:val="ConsPlusNormal"/>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ar4132" w:tooltip="3. Договор залога должен быть заключен в простой письменной форме, если законом или соглашением сторон не установлена нотариальная форма." w:history="1">
        <w:r>
          <w:rPr>
            <w:color w:val="0000FF"/>
          </w:rPr>
          <w:t>форме</w:t>
        </w:r>
      </w:hyperlink>
      <w:r>
        <w:t>, что и договор залога этого имущества.</w:t>
      </w:r>
    </w:p>
    <w:p w:rsidR="0009542F" w:rsidRDefault="0009542F" w:rsidP="0009542F">
      <w:pPr>
        <w:pStyle w:val="ConsPlusNormal"/>
        <w:ind w:firstLine="540"/>
        <w:jc w:val="both"/>
      </w:pPr>
      <w:r>
        <w:t>6. 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09542F" w:rsidRDefault="0009542F" w:rsidP="0009542F">
      <w:pPr>
        <w:pStyle w:val="ConsPlusNormal"/>
        <w:ind w:firstLine="540"/>
        <w:jc w:val="both"/>
      </w:pPr>
      <w:bookmarkStart w:id="32" w:name="Par4281"/>
      <w:bookmarkEnd w:id="32"/>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09542F" w:rsidRDefault="0009542F" w:rsidP="0009542F">
      <w:pPr>
        <w:pStyle w:val="ConsPlusNormal"/>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09542F" w:rsidRDefault="0009542F" w:rsidP="0009542F">
      <w:pPr>
        <w:pStyle w:val="ConsPlusNormal"/>
        <w:ind w:firstLine="540"/>
        <w:jc w:val="both"/>
      </w:pPr>
      <w:r>
        <w:t>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09542F" w:rsidRDefault="0009542F" w:rsidP="0009542F">
      <w:pPr>
        <w:pStyle w:val="ConsPlusNormal"/>
        <w:ind w:firstLine="540"/>
        <w:jc w:val="both"/>
      </w:pPr>
      <w: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33" w:name="Par4286"/>
      <w:bookmarkEnd w:id="33"/>
      <w:r>
        <w:t>Статья 350. Реализация заложенного имущества при обращении на него взыскания в судебном порядке</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bookmarkStart w:id="34" w:name="Par4289"/>
      <w:bookmarkEnd w:id="34"/>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ar4298" w:tooltip="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 w:history="1">
        <w:r>
          <w:rPr>
            <w:color w:val="0000FF"/>
          </w:rPr>
          <w:t>абзацами вторым</w:t>
        </w:r>
      </w:hyperlink>
      <w:r>
        <w:t xml:space="preserve"> и </w:t>
      </w:r>
      <w:hyperlink w:anchor="Par4299" w:tooltip="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 w:history="1">
        <w:r>
          <w:rPr>
            <w:color w:val="0000FF"/>
          </w:rPr>
          <w:t>третьим пункта 2 статьи 350.1</w:t>
        </w:r>
      </w:hyperlink>
      <w:r>
        <w:t xml:space="preserve"> настоящего Кодекса.</w:t>
      </w:r>
    </w:p>
    <w:p w:rsidR="0009542F" w:rsidRDefault="0009542F" w:rsidP="0009542F">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09542F" w:rsidRDefault="0009542F" w:rsidP="0009542F">
      <w:pPr>
        <w:pStyle w:val="ConsPlusNormal"/>
        <w:ind w:firstLine="540"/>
        <w:jc w:val="both"/>
      </w:pPr>
      <w:r>
        <w:t xml:space="preserve">Отсрочка не освобождает должника от возмещения возросших за время отсрочки убытков </w:t>
      </w:r>
      <w:r>
        <w:lastRenderedPageBreak/>
        <w:t>кредитора, процентов и неустойки.</w:t>
      </w:r>
    </w:p>
    <w:p w:rsidR="0009542F" w:rsidRDefault="0009542F" w:rsidP="0009542F">
      <w:pPr>
        <w:pStyle w:val="ConsPlusNormal"/>
        <w:ind w:firstLine="540"/>
        <w:jc w:val="both"/>
      </w:pPr>
    </w:p>
    <w:p w:rsidR="0009542F" w:rsidRDefault="0009542F" w:rsidP="0009542F">
      <w:pPr>
        <w:pStyle w:val="ConsPlusNormal"/>
        <w:ind w:firstLine="540"/>
        <w:jc w:val="both"/>
        <w:outlineLvl w:val="5"/>
      </w:pPr>
      <w:r>
        <w:t>Статья 350.1. Реализация заложенного имущества при обращении на него взыскания во внесудебном порядке</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bookmarkStart w:id="35" w:name="Par4296"/>
      <w:bookmarkEnd w:id="35"/>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09542F" w:rsidRDefault="0009542F" w:rsidP="0009542F">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09542F" w:rsidRDefault="0009542F" w:rsidP="0009542F">
      <w:pPr>
        <w:pStyle w:val="ConsPlusNormal"/>
        <w:ind w:firstLine="540"/>
        <w:jc w:val="both"/>
      </w:pPr>
      <w:bookmarkStart w:id="36" w:name="Par4298"/>
      <w:bookmarkEnd w:id="36"/>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09542F" w:rsidRDefault="0009542F" w:rsidP="0009542F">
      <w:pPr>
        <w:pStyle w:val="ConsPlusNormal"/>
        <w:ind w:firstLine="540"/>
        <w:jc w:val="both"/>
      </w:pPr>
      <w:bookmarkStart w:id="37" w:name="Par4299"/>
      <w:bookmarkEnd w:id="37"/>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09542F" w:rsidRDefault="0009542F" w:rsidP="0009542F">
      <w:pPr>
        <w:pStyle w:val="ConsPlusNormal"/>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09542F" w:rsidRDefault="0009542F" w:rsidP="0009542F">
      <w:pPr>
        <w:pStyle w:val="ConsPlusNormal"/>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ar4286" w:tooltip="Статья 350. Реализация заложенного имущества при обращении на него взыскания в судебном порядке" w:history="1">
        <w:r>
          <w:rPr>
            <w:color w:val="0000FF"/>
          </w:rPr>
          <w:t>(статья 350)</w:t>
        </w:r>
      </w:hyperlink>
      <w:r>
        <w:t>.</w:t>
      </w:r>
    </w:p>
    <w:p w:rsidR="0009542F" w:rsidRDefault="0009542F" w:rsidP="0009542F">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09542F" w:rsidRDefault="0009542F" w:rsidP="0009542F">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09542F" w:rsidRDefault="0009542F" w:rsidP="0009542F">
      <w:pPr>
        <w:pStyle w:val="ConsPlusNormal"/>
        <w:ind w:firstLine="540"/>
        <w:jc w:val="both"/>
      </w:pPr>
      <w: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09542F" w:rsidRDefault="0009542F" w:rsidP="0009542F">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38" w:name="Par4307"/>
      <w:bookmarkEnd w:id="38"/>
      <w:r>
        <w:t>Статья 350.2. Порядок проведения торгов при реализации заложенного имущества, не относящегося к недвижимым вещам</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09542F" w:rsidRDefault="0009542F" w:rsidP="0009542F">
      <w:pPr>
        <w:pStyle w:val="ConsPlusNormal"/>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09542F" w:rsidRDefault="0009542F" w:rsidP="0009542F">
      <w:pPr>
        <w:pStyle w:val="ConsPlusNormal"/>
        <w:ind w:firstLine="540"/>
        <w:jc w:val="both"/>
      </w:pPr>
      <w:bookmarkStart w:id="39" w:name="Par4312"/>
      <w:bookmarkEnd w:id="39"/>
      <w:r>
        <w:t>1) на торги явилось менее двух покупателей;</w:t>
      </w:r>
    </w:p>
    <w:p w:rsidR="0009542F" w:rsidRDefault="0009542F" w:rsidP="0009542F">
      <w:pPr>
        <w:pStyle w:val="ConsPlusNormal"/>
        <w:ind w:firstLine="540"/>
        <w:jc w:val="both"/>
      </w:pPr>
      <w:bookmarkStart w:id="40" w:name="Par4313"/>
      <w:bookmarkEnd w:id="40"/>
      <w:r>
        <w:t>2) на торгах не сделана надбавка против начальной продажной цены заложенного имущества;</w:t>
      </w:r>
    </w:p>
    <w:p w:rsidR="0009542F" w:rsidRDefault="0009542F" w:rsidP="0009542F">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09542F" w:rsidRDefault="0009542F" w:rsidP="0009542F">
      <w:pPr>
        <w:pStyle w:val="ConsPlusNormal"/>
        <w:ind w:firstLine="540"/>
        <w:jc w:val="both"/>
      </w:pPr>
      <w:bookmarkStart w:id="41" w:name="Par4315"/>
      <w:bookmarkEnd w:id="41"/>
      <w:r>
        <w:t xml:space="preserve">3. Залогодержатель и залогодатель вправе выступать участниками торгов, проводимых на </w:t>
      </w:r>
      <w:r>
        <w:lastRenderedPageBreak/>
        <w:t>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09542F" w:rsidRDefault="0009542F" w:rsidP="0009542F">
      <w:pPr>
        <w:pStyle w:val="ConsPlusNormal"/>
        <w:ind w:firstLine="540"/>
        <w:jc w:val="both"/>
      </w:pPr>
      <w:r>
        <w:t xml:space="preserve">Правила, предусмотренные </w:t>
      </w:r>
      <w:hyperlink w:anchor="Par4315" w:tooltip="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09542F" w:rsidRDefault="0009542F" w:rsidP="0009542F">
      <w:pPr>
        <w:pStyle w:val="ConsPlusNormal"/>
        <w:ind w:firstLine="540"/>
        <w:jc w:val="both"/>
      </w:pPr>
      <w: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09542F" w:rsidRDefault="0009542F" w:rsidP="0009542F">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ar4312" w:tooltip="1) на торги явилось менее двух покупателей;" w:history="1">
        <w:r>
          <w:rPr>
            <w:color w:val="0000FF"/>
          </w:rPr>
          <w:t>подпунктах 1</w:t>
        </w:r>
      </w:hyperlink>
      <w:r>
        <w:t xml:space="preserve"> и </w:t>
      </w:r>
      <w:hyperlink w:anchor="Par4313" w:tooltip="2) на торгах не сделана надбавка против начальной продажной цены заложенного имущества;"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09542F" w:rsidRDefault="0009542F" w:rsidP="0009542F">
      <w:pPr>
        <w:pStyle w:val="ConsPlusNormal"/>
        <w:ind w:firstLine="540"/>
        <w:jc w:val="both"/>
      </w:pPr>
      <w:bookmarkStart w:id="42" w:name="Par4319"/>
      <w:bookmarkEnd w:id="42"/>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09542F" w:rsidRDefault="0009542F" w:rsidP="0009542F">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09542F" w:rsidRDefault="0009542F" w:rsidP="0009542F">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09542F" w:rsidRDefault="0009542F" w:rsidP="0009542F">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09542F" w:rsidRDefault="0009542F" w:rsidP="0009542F">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09542F" w:rsidRDefault="0009542F" w:rsidP="0009542F">
      <w:pPr>
        <w:pStyle w:val="ConsPlusNormal"/>
        <w:ind w:firstLine="540"/>
        <w:jc w:val="both"/>
      </w:pPr>
      <w:r>
        <w:t xml:space="preserve">7. Положения настоящего </w:t>
      </w:r>
      <w:hyperlink w:anchor="Par5520" w:tooltip="Статья 447. Заключение договора на торгах"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09542F" w:rsidRDefault="0009542F" w:rsidP="0009542F">
      <w:pPr>
        <w:pStyle w:val="ConsPlusNormal"/>
        <w:ind w:firstLine="540"/>
        <w:jc w:val="both"/>
      </w:pPr>
    </w:p>
    <w:p w:rsidR="0009542F" w:rsidRDefault="0009542F" w:rsidP="0009542F">
      <w:pPr>
        <w:pStyle w:val="ConsPlusNormal"/>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09542F" w:rsidRDefault="0009542F" w:rsidP="0009542F">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09542F" w:rsidRDefault="0009542F" w:rsidP="0009542F">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ar4221" w:tooltip="2. Независимо от согласия на это залогодателя или залогодержателя считаются находящимися в залоге:" w:history="1">
        <w:r>
          <w:rPr>
            <w:color w:val="0000FF"/>
          </w:rPr>
          <w:t>пунктом 2 статьи 345</w:t>
        </w:r>
      </w:hyperlink>
      <w:r>
        <w:t xml:space="preserve"> настоящего Кодекса;</w:t>
      </w:r>
    </w:p>
    <w:p w:rsidR="0009542F" w:rsidRDefault="0009542F" w:rsidP="0009542F">
      <w:pPr>
        <w:pStyle w:val="ConsPlusNormal"/>
        <w:ind w:firstLine="540"/>
        <w:jc w:val="both"/>
      </w:pPr>
      <w:r>
        <w:t>3) иных случаях, предусмотренных законом или договором.</w:t>
      </w:r>
    </w:p>
    <w:p w:rsidR="0009542F" w:rsidRDefault="0009542F" w:rsidP="0009542F">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09542F" w:rsidRDefault="0009542F" w:rsidP="0009542F">
      <w:pPr>
        <w:pStyle w:val="ConsPlusNormal"/>
        <w:ind w:firstLine="540"/>
        <w:jc w:val="both"/>
      </w:pPr>
      <w:r>
        <w:t xml:space="preserve">1) нарушения залогодателем правил о последующем залоге </w:t>
      </w:r>
      <w:hyperlink w:anchor="Par4164" w:tooltip="Статья 342. Соотношение предшествующего и последующего залогов (старшинство залогов)" w:history="1">
        <w:r>
          <w:rPr>
            <w:color w:val="0000FF"/>
          </w:rPr>
          <w:t>(статья 342)</w:t>
        </w:r>
      </w:hyperlink>
      <w:r>
        <w:t>;</w:t>
      </w:r>
    </w:p>
    <w:p w:rsidR="0009542F" w:rsidRDefault="0009542F" w:rsidP="0009542F">
      <w:pPr>
        <w:pStyle w:val="ConsPlusNormal"/>
        <w:ind w:firstLine="540"/>
        <w:jc w:val="both"/>
      </w:pPr>
      <w:r>
        <w:t xml:space="preserve">2) невыполнения залогодателем обязанностей, предусмотренных </w:t>
      </w:r>
      <w:hyperlink w:anchor="Par4199" w:tooltip="1) страховать от рисков утраты и повреждения за счет залогодателя заложенное имущество на сумму не ниже размера обеспеченного залогом требования;" w:history="1">
        <w:r>
          <w:rPr>
            <w:color w:val="0000FF"/>
          </w:rPr>
          <w:t>подпунктами 1</w:t>
        </w:r>
      </w:hyperlink>
      <w:r>
        <w:t xml:space="preserve"> и </w:t>
      </w:r>
      <w:hyperlink w:anchor="Par4201" w:tooltip="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w:history="1">
        <w:r>
          <w:rPr>
            <w:color w:val="0000FF"/>
          </w:rPr>
          <w:t>3 пункта 1</w:t>
        </w:r>
      </w:hyperlink>
      <w:r>
        <w:t xml:space="preserve"> и </w:t>
      </w:r>
      <w:hyperlink w:anchor="Par4204" w:tooltip="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 w:history="1">
        <w:r>
          <w:rPr>
            <w:color w:val="0000FF"/>
          </w:rPr>
          <w:t>пунктом 2 статьи 343</w:t>
        </w:r>
      </w:hyperlink>
      <w:r>
        <w:t xml:space="preserve"> настоящего Кодекса;</w:t>
      </w:r>
    </w:p>
    <w:p w:rsidR="0009542F" w:rsidRDefault="0009542F" w:rsidP="0009542F">
      <w:pPr>
        <w:pStyle w:val="ConsPlusNormal"/>
        <w:ind w:firstLine="540"/>
        <w:jc w:val="both"/>
      </w:pPr>
      <w:bookmarkStart w:id="43" w:name="Par4336"/>
      <w:bookmarkEnd w:id="43"/>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ar4239" w:tooltip="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 w:history="1">
        <w:r>
          <w:rPr>
            <w:color w:val="0000FF"/>
          </w:rPr>
          <w:t>пункты 2</w:t>
        </w:r>
      </w:hyperlink>
      <w:r>
        <w:t xml:space="preserve"> и </w:t>
      </w:r>
      <w:hyperlink w:anchor="Par4243" w:tooltip="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w:history="1">
        <w:r>
          <w:rPr>
            <w:color w:val="0000FF"/>
          </w:rPr>
          <w:t>4 статьи 346</w:t>
        </w:r>
      </w:hyperlink>
      <w:r>
        <w:t>);</w:t>
      </w:r>
    </w:p>
    <w:p w:rsidR="0009542F" w:rsidRDefault="0009542F" w:rsidP="0009542F">
      <w:pPr>
        <w:pStyle w:val="ConsPlusNormal"/>
        <w:ind w:firstLine="540"/>
        <w:jc w:val="both"/>
      </w:pPr>
      <w:r>
        <w:t>4) иных случаях, предусмотренных законом.</w:t>
      </w:r>
    </w:p>
    <w:p w:rsidR="0009542F" w:rsidRDefault="0009542F" w:rsidP="0009542F">
      <w:pPr>
        <w:pStyle w:val="ConsPlusNormal"/>
        <w:ind w:firstLine="540"/>
        <w:jc w:val="both"/>
      </w:pPr>
    </w:p>
    <w:p w:rsidR="0009542F" w:rsidRDefault="0009542F" w:rsidP="0009542F">
      <w:pPr>
        <w:pStyle w:val="ConsPlusNormal"/>
        <w:ind w:firstLine="540"/>
        <w:jc w:val="both"/>
        <w:outlineLvl w:val="5"/>
      </w:pPr>
      <w:r>
        <w:lastRenderedPageBreak/>
        <w:t>Статья 352. Прекращение залога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Залог прекращается:</w:t>
      </w:r>
    </w:p>
    <w:p w:rsidR="0009542F" w:rsidRDefault="0009542F" w:rsidP="0009542F">
      <w:pPr>
        <w:pStyle w:val="ConsPlusNormal"/>
        <w:ind w:firstLine="540"/>
        <w:jc w:val="both"/>
      </w:pPr>
      <w:r>
        <w:t>1) с прекращением обеспеченного залогом обязательства;</w:t>
      </w:r>
    </w:p>
    <w:p w:rsidR="0009542F" w:rsidRDefault="0009542F" w:rsidP="0009542F">
      <w:pPr>
        <w:pStyle w:val="ConsPlusNormal"/>
        <w:ind w:firstLine="540"/>
        <w:jc w:val="both"/>
      </w:pPr>
      <w:bookmarkStart w:id="44" w:name="Par4344"/>
      <w:bookmarkEnd w:id="44"/>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09542F" w:rsidRDefault="0009542F" w:rsidP="0009542F">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ar4221" w:tooltip="2. Независимо от согласия на это залогодателя или залогодержателя считаются находящимися в залоге:" w:history="1">
        <w:r>
          <w:rPr>
            <w:color w:val="0000FF"/>
          </w:rPr>
          <w:t>пунктом 2 статьи 345</w:t>
        </w:r>
      </w:hyperlink>
      <w:r>
        <w:t xml:space="preserve"> настоящего Кодекса;</w:t>
      </w:r>
    </w:p>
    <w:p w:rsidR="0009542F" w:rsidRDefault="0009542F" w:rsidP="0009542F">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ar4319" w:tooltip="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 w:history="1">
        <w:r>
          <w:rPr>
            <w:color w:val="0000FF"/>
          </w:rPr>
          <w:t>(пункт 5 статьи 350.2)</w:t>
        </w:r>
      </w:hyperlink>
      <w:r>
        <w:t>;</w:t>
      </w:r>
    </w:p>
    <w:p w:rsidR="0009542F" w:rsidRDefault="0009542F" w:rsidP="0009542F">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09542F" w:rsidRDefault="0009542F" w:rsidP="0009542F">
      <w:pPr>
        <w:pStyle w:val="ConsPlusNormal"/>
        <w:ind w:firstLine="540"/>
        <w:jc w:val="both"/>
      </w:pPr>
      <w:r>
        <w:t xml:space="preserve">6) по решению суда в случае, предусмотренном </w:t>
      </w:r>
      <w:hyperlink w:anchor="Par4205" w:tooltip="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 w:history="1">
        <w:r>
          <w:rPr>
            <w:color w:val="0000FF"/>
          </w:rPr>
          <w:t>пунктом 3 статьи 343</w:t>
        </w:r>
      </w:hyperlink>
      <w:r>
        <w:t xml:space="preserve"> настоящего Кодекса;</w:t>
      </w:r>
    </w:p>
    <w:p w:rsidR="0009542F" w:rsidRDefault="0009542F" w:rsidP="0009542F">
      <w:pPr>
        <w:pStyle w:val="ConsPlusNormal"/>
        <w:ind w:firstLine="540"/>
        <w:jc w:val="both"/>
      </w:pPr>
      <w:r>
        <w:t>7) в случае изъятия заложенного имущества (</w:t>
      </w:r>
      <w:hyperlink w:anchor="Par2393" w:tooltip="Статья 167. Общие положения о последствиях недействительности сделки" w:history="1">
        <w:r>
          <w:rPr>
            <w:color w:val="0000FF"/>
          </w:rPr>
          <w:t>статьи 167</w:t>
        </w:r>
      </w:hyperlink>
      <w:r>
        <w:t xml:space="preserve">, </w:t>
      </w:r>
      <w:hyperlink w:anchor="Par3969" w:tooltip="Статья 327. Исполнение обязательства внесением долга в депозит" w:history="1">
        <w:r>
          <w:rPr>
            <w:color w:val="0000FF"/>
          </w:rPr>
          <w:t>327</w:t>
        </w:r>
      </w:hyperlink>
      <w:r>
        <w:t xml:space="preserve">), за исключением случаев, предусмотренных </w:t>
      </w:r>
      <w:hyperlink w:anchor="Par4359" w:tooltip="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 w:history="1">
        <w:r>
          <w:rPr>
            <w:color w:val="0000FF"/>
          </w:rPr>
          <w:t>пунктом 1 статьи 353</w:t>
        </w:r>
      </w:hyperlink>
      <w:r>
        <w:t xml:space="preserve"> настоящего Кодекса;</w:t>
      </w:r>
    </w:p>
    <w:p w:rsidR="0009542F" w:rsidRDefault="0009542F" w:rsidP="0009542F">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ar4185"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history="1">
        <w:r>
          <w:rPr>
            <w:color w:val="0000FF"/>
          </w:rPr>
          <w:t>(пункт 3 статьи 342.1)</w:t>
        </w:r>
      </w:hyperlink>
      <w:r>
        <w:t>;</w:t>
      </w:r>
    </w:p>
    <w:p w:rsidR="0009542F" w:rsidRDefault="0009542F" w:rsidP="0009542F">
      <w:pPr>
        <w:pStyle w:val="ConsPlusNormal"/>
        <w:ind w:firstLine="540"/>
        <w:jc w:val="both"/>
      </w:pPr>
      <w:r>
        <w:t xml:space="preserve">9) в случаях, указанных в </w:t>
      </w:r>
      <w:hyperlink w:anchor="Par4367" w:tooltip="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 w:history="1">
        <w:r>
          <w:rPr>
            <w:color w:val="0000FF"/>
          </w:rPr>
          <w:t>пункте 2 статьи 354</w:t>
        </w:r>
      </w:hyperlink>
      <w:r>
        <w:t xml:space="preserve"> и </w:t>
      </w:r>
      <w:hyperlink w:anchor="Par4369" w:tooltip="Статья 355. Перевод долга по обязательству, обеспеченному залогом" w:history="1">
        <w:r>
          <w:rPr>
            <w:color w:val="0000FF"/>
          </w:rPr>
          <w:t>статье 355</w:t>
        </w:r>
      </w:hyperlink>
      <w:r>
        <w:t xml:space="preserve"> настоящего Кодекса;</w:t>
      </w:r>
    </w:p>
    <w:p w:rsidR="0009542F" w:rsidRDefault="0009542F" w:rsidP="0009542F">
      <w:pPr>
        <w:pStyle w:val="ConsPlusNormal"/>
        <w:ind w:firstLine="540"/>
        <w:jc w:val="both"/>
      </w:pPr>
      <w:r>
        <w:t>10) в иных случаях, предусмотренных законом или договором.</w:t>
      </w:r>
    </w:p>
    <w:p w:rsidR="0009542F" w:rsidRDefault="0009542F" w:rsidP="0009542F">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09542F" w:rsidRDefault="0009542F" w:rsidP="0009542F">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ar4136" w:tooltip="Статья 339.1. Государственная регистрация и учет залога" w:history="1">
        <w:r>
          <w:rPr>
            <w:color w:val="0000FF"/>
          </w:rPr>
          <w:t>(статья 339.1)</w:t>
        </w:r>
      </w:hyperlink>
      <w:r>
        <w:t>.</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45" w:name="Par4356"/>
      <w:bookmarkEnd w:id="45"/>
      <w:r>
        <w:t>Статья 353. Сохранение залога при переходе прав на заложенное имущество к другому лицу</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bookmarkStart w:id="46" w:name="Par4359"/>
      <w:bookmarkEnd w:id="46"/>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ar4344" w:tooltip="2) если заложенное имущество возмездно приобретено лицом, которое не знало и не должно было знать, что это имущество является предметом залога;" w:history="1">
        <w:r>
          <w:rPr>
            <w:color w:val="0000FF"/>
          </w:rPr>
          <w:t>подпункте 2 пункта 1 статьи 352</w:t>
        </w:r>
      </w:hyperlink>
      <w:r>
        <w:t xml:space="preserve"> и </w:t>
      </w:r>
      <w:hyperlink w:anchor="Par4393" w:tooltip="Статья 357. Залог товаров в обороте" w:history="1">
        <w:r>
          <w:rPr>
            <w:color w:val="0000FF"/>
          </w:rPr>
          <w:t>статье 357</w:t>
        </w:r>
      </w:hyperlink>
      <w:r>
        <w:t xml:space="preserve"> настоящего Кодекса) либо в порядке универсального правопреемства залог сохраняется.</w:t>
      </w:r>
    </w:p>
    <w:p w:rsidR="0009542F" w:rsidRDefault="0009542F" w:rsidP="0009542F">
      <w:pPr>
        <w:pStyle w:val="ConsPlusNormal"/>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09542F" w:rsidRDefault="0009542F" w:rsidP="0009542F">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09542F" w:rsidRDefault="0009542F" w:rsidP="0009542F">
      <w:pPr>
        <w:pStyle w:val="ConsPlusNormal"/>
        <w:ind w:firstLine="540"/>
        <w:jc w:val="both"/>
      </w:pPr>
    </w:p>
    <w:p w:rsidR="0009542F" w:rsidRDefault="0009542F" w:rsidP="0009542F">
      <w:pPr>
        <w:pStyle w:val="ConsPlusNormal"/>
        <w:ind w:firstLine="540"/>
        <w:jc w:val="both"/>
        <w:outlineLvl w:val="5"/>
      </w:pPr>
      <w:r>
        <w:t>Статья 354. Передача прав и обязанностей по договору залога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ar4814" w:tooltip="Глава 24. ПЕРЕМЕНА ЛИЦ В ОБЯЗАТЕЛЬСТВЕ" w:history="1">
        <w:r>
          <w:rPr>
            <w:color w:val="0000FF"/>
          </w:rPr>
          <w:t>главой 24</w:t>
        </w:r>
      </w:hyperlink>
      <w:r>
        <w:t xml:space="preserve"> настоящего Кодекса.</w:t>
      </w:r>
    </w:p>
    <w:p w:rsidR="0009542F" w:rsidRDefault="0009542F" w:rsidP="0009542F">
      <w:pPr>
        <w:pStyle w:val="ConsPlusNormal"/>
        <w:ind w:firstLine="540"/>
        <w:jc w:val="both"/>
      </w:pPr>
      <w:bookmarkStart w:id="47" w:name="Par4367"/>
      <w:bookmarkEnd w:id="47"/>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48" w:name="Par4369"/>
      <w:bookmarkEnd w:id="48"/>
      <w:r>
        <w:t>Статья 355. Перевод долга по обязательству, обеспеченному залогом</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49" w:name="Par4374"/>
      <w:bookmarkEnd w:id="49"/>
      <w:r>
        <w:t>Статья 356. Договор управления залогом</w:t>
      </w:r>
    </w:p>
    <w:p w:rsidR="0009542F" w:rsidRDefault="0009542F" w:rsidP="0009542F">
      <w:pPr>
        <w:pStyle w:val="ConsPlusNormal"/>
        <w:ind w:firstLine="540"/>
        <w:jc w:val="both"/>
      </w:pPr>
      <w:r>
        <w:lastRenderedPageBreak/>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09542F" w:rsidRDefault="0009542F" w:rsidP="0009542F">
      <w:pPr>
        <w:pStyle w:val="ConsPlusNormal"/>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09542F" w:rsidRDefault="0009542F" w:rsidP="0009542F">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ar4953" w:tooltip="Статья 392.3. Передача договора"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09542F" w:rsidRDefault="0009542F" w:rsidP="0009542F">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09542F" w:rsidRDefault="0009542F" w:rsidP="0009542F">
      <w:pPr>
        <w:pStyle w:val="ConsPlusNormal"/>
        <w:ind w:firstLine="540"/>
        <w:jc w:val="both"/>
      </w:pPr>
      <w:r>
        <w:t>2. Управляющим залогом может быть индивидуальный предприниматель или коммерческая организация.</w:t>
      </w:r>
    </w:p>
    <w:p w:rsidR="0009542F" w:rsidRDefault="0009542F" w:rsidP="0009542F">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ar2665"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history="1">
        <w:r>
          <w:rPr>
            <w:color w:val="0000FF"/>
          </w:rPr>
          <w:t>(пункт 4 статьи 185)</w:t>
        </w:r>
      </w:hyperlink>
      <w:r>
        <w:t xml:space="preserve"> и могут быть изменены по соглашению сторон договора управления залогом.</w:t>
      </w:r>
    </w:p>
    <w:p w:rsidR="0009542F" w:rsidRDefault="0009542F" w:rsidP="0009542F">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09542F" w:rsidRDefault="0009542F" w:rsidP="0009542F">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09542F" w:rsidRDefault="0009542F" w:rsidP="0009542F">
      <w:pPr>
        <w:pStyle w:val="ConsPlusNormal"/>
        <w:ind w:firstLine="540"/>
        <w:jc w:val="both"/>
      </w:pPr>
      <w:r>
        <w:t>5. Договор управления залогом прекращается вследствие:</w:t>
      </w:r>
    </w:p>
    <w:p w:rsidR="0009542F" w:rsidRDefault="0009542F" w:rsidP="0009542F">
      <w:pPr>
        <w:pStyle w:val="ConsPlusNormal"/>
        <w:ind w:firstLine="540"/>
        <w:jc w:val="both"/>
      </w:pPr>
      <w:r>
        <w:t>1) прекращения обеспеченного залогом обязательства;</w:t>
      </w:r>
    </w:p>
    <w:p w:rsidR="0009542F" w:rsidRDefault="0009542F" w:rsidP="0009542F">
      <w:pPr>
        <w:pStyle w:val="ConsPlusNormal"/>
        <w:ind w:firstLine="540"/>
        <w:jc w:val="both"/>
      </w:pPr>
      <w:r>
        <w:t>2) расторжения договора по решению кредитора (кредиторов) в одностороннем порядке;</w:t>
      </w:r>
    </w:p>
    <w:p w:rsidR="0009542F" w:rsidRDefault="0009542F" w:rsidP="0009542F">
      <w:pPr>
        <w:pStyle w:val="ConsPlusNormal"/>
        <w:ind w:firstLine="540"/>
        <w:jc w:val="both"/>
      </w:pPr>
      <w:r>
        <w:t>3) признания управляющего залогом несостоятельным (банкротом).</w:t>
      </w:r>
    </w:p>
    <w:p w:rsidR="0009542F" w:rsidRDefault="0009542F" w:rsidP="0009542F">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09542F" w:rsidRDefault="0009542F" w:rsidP="0009542F">
      <w:pPr>
        <w:pStyle w:val="ConsPlusNormal"/>
        <w:ind w:firstLine="540"/>
        <w:jc w:val="both"/>
      </w:pPr>
    </w:p>
    <w:p w:rsidR="0009542F" w:rsidRDefault="0009542F" w:rsidP="0009542F">
      <w:pPr>
        <w:pStyle w:val="ConsPlusNormal"/>
        <w:ind w:firstLine="540"/>
        <w:jc w:val="both"/>
        <w:outlineLvl w:val="4"/>
      </w:pPr>
      <w:r>
        <w:t>2. Отдельные виды залога</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50" w:name="Par4393"/>
      <w:bookmarkEnd w:id="50"/>
      <w:r>
        <w:t>Статья 357. Залог товаров в обороте</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09542F" w:rsidRDefault="0009542F" w:rsidP="0009542F">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09542F" w:rsidRDefault="0009542F" w:rsidP="0009542F">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09542F" w:rsidRDefault="0009542F" w:rsidP="0009542F">
      <w:pPr>
        <w:pStyle w:val="ConsPlusNormal"/>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09542F" w:rsidRDefault="0009542F" w:rsidP="0009542F">
      <w:pPr>
        <w:pStyle w:val="ConsPlusNormal"/>
        <w:ind w:firstLine="540"/>
        <w:jc w:val="both"/>
      </w:pPr>
      <w:r>
        <w:t xml:space="preserve">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w:t>
      </w:r>
      <w:r>
        <w:lastRenderedPageBreak/>
        <w:t>если иное не предусмотрено договором залога.</w:t>
      </w:r>
    </w:p>
    <w:p w:rsidR="0009542F" w:rsidRDefault="0009542F" w:rsidP="0009542F">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09542F" w:rsidRDefault="0009542F" w:rsidP="0009542F">
      <w:pPr>
        <w:pStyle w:val="ConsPlusNormal"/>
        <w:ind w:firstLine="540"/>
        <w:jc w:val="both"/>
      </w:pPr>
    </w:p>
    <w:p w:rsidR="0009542F" w:rsidRDefault="0009542F" w:rsidP="0009542F">
      <w:pPr>
        <w:pStyle w:val="ConsPlusNormal"/>
        <w:ind w:firstLine="540"/>
        <w:jc w:val="both"/>
        <w:outlineLvl w:val="5"/>
      </w:pPr>
      <w:r>
        <w:t>Статья 358. Залог вещей в ломбарде</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09542F" w:rsidRDefault="0009542F" w:rsidP="0009542F">
      <w:pPr>
        <w:pStyle w:val="ConsPlusNormal"/>
        <w:ind w:firstLine="540"/>
        <w:jc w:val="both"/>
      </w:pPr>
      <w:r>
        <w:t>2. Договор займа оформляется выдачей ломбардом залогового билета.</w:t>
      </w:r>
    </w:p>
    <w:p w:rsidR="0009542F" w:rsidRDefault="0009542F" w:rsidP="0009542F">
      <w:pPr>
        <w:pStyle w:val="ConsPlusNormal"/>
        <w:ind w:firstLine="540"/>
        <w:jc w:val="both"/>
      </w:pPr>
      <w:r>
        <w:t>3. Закладываемые вещи передаются в ломбард.</w:t>
      </w:r>
    </w:p>
    <w:p w:rsidR="0009542F" w:rsidRDefault="0009542F" w:rsidP="0009542F">
      <w:pPr>
        <w:pStyle w:val="ConsPlusNormal"/>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09542F" w:rsidRDefault="0009542F" w:rsidP="0009542F">
      <w:pPr>
        <w:pStyle w:val="ConsPlusNormal"/>
        <w:ind w:firstLine="540"/>
        <w:jc w:val="both"/>
      </w:pPr>
      <w:r>
        <w:t>Ломбард не вправе пользоваться и распоряжаться заложенными вещами.</w:t>
      </w:r>
    </w:p>
    <w:p w:rsidR="0009542F" w:rsidRDefault="0009542F" w:rsidP="0009542F">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09542F" w:rsidRDefault="0009542F" w:rsidP="0009542F">
      <w:pPr>
        <w:pStyle w:val="ConsPlusNormal"/>
        <w:ind w:firstLine="540"/>
        <w:jc w:val="both"/>
      </w:pPr>
      <w: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09542F" w:rsidRDefault="0009542F" w:rsidP="0009542F">
      <w:pPr>
        <w:pStyle w:val="ConsPlusNormal"/>
        <w:ind w:firstLine="540"/>
        <w:jc w:val="both"/>
      </w:pPr>
      <w: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09542F" w:rsidRDefault="0009542F" w:rsidP="0009542F">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51" w:name="Par4416"/>
      <w:bookmarkEnd w:id="51"/>
      <w:r>
        <w:t>Статья 358.1. Залог обязательственных прав</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09542F" w:rsidRDefault="0009542F" w:rsidP="0009542F">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09542F" w:rsidRDefault="0009542F" w:rsidP="0009542F">
      <w:pPr>
        <w:pStyle w:val="ConsPlusNormal"/>
        <w:ind w:firstLine="540"/>
        <w:jc w:val="both"/>
      </w:pPr>
      <w:bookmarkStart w:id="52" w:name="Par4421"/>
      <w:bookmarkEnd w:id="52"/>
      <w:r>
        <w:t>2. Предметом залога может быть право, которое возникнет в будущем из существующего или будущего обязательства.</w:t>
      </w:r>
    </w:p>
    <w:p w:rsidR="0009542F" w:rsidRDefault="0009542F" w:rsidP="0009542F">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09542F" w:rsidRDefault="0009542F" w:rsidP="0009542F">
      <w:pPr>
        <w:pStyle w:val="ConsPlusNormal"/>
        <w:ind w:firstLine="540"/>
        <w:jc w:val="both"/>
      </w:pPr>
      <w:bookmarkStart w:id="53" w:name="Par4423"/>
      <w:bookmarkEnd w:id="53"/>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09542F" w:rsidRDefault="0009542F" w:rsidP="0009542F">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09542F" w:rsidRDefault="0009542F" w:rsidP="0009542F">
      <w:pPr>
        <w:pStyle w:val="ConsPlusNormal"/>
        <w:ind w:firstLine="540"/>
        <w:jc w:val="both"/>
      </w:pPr>
      <w:bookmarkStart w:id="54" w:name="Par4425"/>
      <w:bookmarkEnd w:id="54"/>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09542F" w:rsidRDefault="0009542F" w:rsidP="0009542F">
      <w:pPr>
        <w:pStyle w:val="ConsPlusNormal"/>
        <w:ind w:firstLine="540"/>
        <w:jc w:val="both"/>
      </w:pPr>
    </w:p>
    <w:p w:rsidR="0009542F" w:rsidRDefault="0009542F" w:rsidP="0009542F">
      <w:pPr>
        <w:pStyle w:val="ConsPlusNormal"/>
        <w:ind w:firstLine="540"/>
        <w:jc w:val="both"/>
        <w:outlineLvl w:val="5"/>
      </w:pPr>
      <w:r>
        <w:t>Статья 358.2. Ограничения залога права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09542F" w:rsidRDefault="0009542F" w:rsidP="0009542F">
      <w:pPr>
        <w:pStyle w:val="ConsPlusNormal"/>
        <w:ind w:firstLine="540"/>
        <w:jc w:val="both"/>
      </w:pPr>
      <w:r>
        <w:t xml:space="preserve">2. В случаях, когда соглашением между правообладателем и его должником уступка права </w:t>
      </w:r>
      <w:r>
        <w:lastRenderedPageBreak/>
        <w:t>запрещена или невозможность уступки права вытекает из существа обязательства, залог права не допускается, если законом не установлено иное.</w:t>
      </w:r>
    </w:p>
    <w:p w:rsidR="0009542F" w:rsidRDefault="0009542F" w:rsidP="0009542F">
      <w:pPr>
        <w:pStyle w:val="ConsPlusNormal"/>
        <w:ind w:firstLine="540"/>
        <w:jc w:val="both"/>
      </w:pPr>
      <w:r>
        <w:t>3. Залог права допускается только с согласия должника правообладателя в случаях, если:</w:t>
      </w:r>
    </w:p>
    <w:p w:rsidR="0009542F" w:rsidRDefault="0009542F" w:rsidP="0009542F">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09542F" w:rsidRDefault="0009542F" w:rsidP="0009542F">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ar4425" w:tooltip="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 w:history="1">
        <w:r>
          <w:rPr>
            <w:color w:val="0000FF"/>
          </w:rPr>
          <w:t>(пункт 6 статьи 358.1)</w:t>
        </w:r>
      </w:hyperlink>
      <w:r>
        <w:t>.</w:t>
      </w:r>
    </w:p>
    <w:p w:rsidR="0009542F" w:rsidRDefault="0009542F" w:rsidP="0009542F">
      <w:pPr>
        <w:pStyle w:val="ConsPlusNormal"/>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ar4879" w:tooltip="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 w:history="1">
        <w:r>
          <w:rPr>
            <w:color w:val="0000FF"/>
          </w:rPr>
          <w:t>пунктом 3 статьи 388</w:t>
        </w:r>
      </w:hyperlink>
      <w:r>
        <w:t xml:space="preserve"> настоящего Кодекса.</w:t>
      </w:r>
    </w:p>
    <w:p w:rsidR="0009542F" w:rsidRDefault="0009542F" w:rsidP="0009542F">
      <w:pPr>
        <w:pStyle w:val="ConsPlusNormal"/>
        <w:ind w:firstLine="540"/>
        <w:jc w:val="both"/>
      </w:pPr>
    </w:p>
    <w:p w:rsidR="0009542F" w:rsidRDefault="0009542F" w:rsidP="0009542F">
      <w:pPr>
        <w:pStyle w:val="ConsPlusNormal"/>
        <w:ind w:firstLine="540"/>
        <w:jc w:val="both"/>
        <w:outlineLvl w:val="5"/>
      </w:pPr>
      <w:r>
        <w:t>Статья 358.3. Содержание договора залога права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 xml:space="preserve">1. В договоре залога права наряду с условиями, предусмотренными </w:t>
      </w:r>
      <w:hyperlink w:anchor="Par4125" w:tooltip="Статья 339. Условия и форма договора залога"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09542F" w:rsidRDefault="0009542F" w:rsidP="0009542F">
      <w:pPr>
        <w:pStyle w:val="ConsPlusNormal"/>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09542F" w:rsidRDefault="0009542F" w:rsidP="0009542F">
      <w:pPr>
        <w:pStyle w:val="ConsPlusNormal"/>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09542F" w:rsidRDefault="0009542F" w:rsidP="0009542F">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ar4195" w:tooltip="Статья 343. Содержание и сохранность заложенного имущества"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09542F" w:rsidRDefault="0009542F" w:rsidP="0009542F">
      <w:pPr>
        <w:pStyle w:val="ConsPlusNormal"/>
        <w:ind w:firstLine="540"/>
        <w:jc w:val="both"/>
      </w:pPr>
      <w:r>
        <w:t>2. В случаях, если предметом залога является совокупность прав (требований) или будущее право (</w:t>
      </w:r>
      <w:hyperlink w:anchor="Par4421" w:tooltip="2. Предметом залога может быть право, которое возникнет в будущем из существующего или будущего обязательства." w:history="1">
        <w:r>
          <w:rPr>
            <w:color w:val="0000FF"/>
          </w:rPr>
          <w:t>пункты 2</w:t>
        </w:r>
      </w:hyperlink>
      <w:r>
        <w:t xml:space="preserve"> и </w:t>
      </w:r>
      <w:hyperlink w:anchor="Par4423" w:tooltip="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55" w:name="Par4446"/>
      <w:bookmarkEnd w:id="55"/>
      <w:r>
        <w:t>Статья 358.4. Уведомление должника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ar4846" w:tooltip="Статья 385. Уведомление должника о переходе права" w:history="1">
        <w:r>
          <w:rPr>
            <w:color w:val="0000FF"/>
          </w:rPr>
          <w:t>статьи 385</w:t>
        </w:r>
      </w:hyperlink>
      <w:r>
        <w:t xml:space="preserve"> настоящего Кодекса.</w:t>
      </w:r>
    </w:p>
    <w:p w:rsidR="0009542F" w:rsidRDefault="0009542F" w:rsidP="0009542F">
      <w:pPr>
        <w:pStyle w:val="ConsPlusNormal"/>
        <w:ind w:firstLine="540"/>
        <w:jc w:val="both"/>
      </w:pPr>
    </w:p>
    <w:p w:rsidR="0009542F" w:rsidRDefault="0009542F" w:rsidP="0009542F">
      <w:pPr>
        <w:pStyle w:val="ConsPlusNormal"/>
        <w:ind w:firstLine="540"/>
        <w:jc w:val="both"/>
        <w:outlineLvl w:val="5"/>
      </w:pPr>
      <w:r>
        <w:t>Статья 358.5. Возникновение залога права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09542F" w:rsidRDefault="0009542F" w:rsidP="0009542F">
      <w:pPr>
        <w:pStyle w:val="ConsPlusNormal"/>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56" w:name="Par4457"/>
      <w:bookmarkEnd w:id="56"/>
      <w:r>
        <w:t>Статья 358.6. Исполнение обязательства должником залогодателя</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09542F" w:rsidRDefault="0009542F" w:rsidP="0009542F">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ar4446" w:tooltip="Статья 358.4. Уведомление должника" w:history="1">
        <w:r>
          <w:rPr>
            <w:color w:val="0000FF"/>
          </w:rPr>
          <w:t>(статья 358.4)</w:t>
        </w:r>
      </w:hyperlink>
      <w:r>
        <w:t>, обязан исполнять свое обязательство залогодержателю или указанному им лицу.</w:t>
      </w:r>
    </w:p>
    <w:p w:rsidR="0009542F" w:rsidRDefault="0009542F" w:rsidP="0009542F">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09542F" w:rsidRDefault="0009542F" w:rsidP="0009542F">
      <w:pPr>
        <w:pStyle w:val="ConsPlusNormal"/>
        <w:ind w:firstLine="540"/>
        <w:jc w:val="both"/>
      </w:pPr>
      <w:r>
        <w:lastRenderedPageBreak/>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09542F" w:rsidRDefault="0009542F" w:rsidP="0009542F">
      <w:pPr>
        <w:pStyle w:val="ConsPlusNormal"/>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09542F" w:rsidRDefault="0009542F" w:rsidP="0009542F">
      <w:pPr>
        <w:pStyle w:val="ConsPlusNormal"/>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ar4482" w:tooltip="Статья 358.9. Основные положения о залоге прав по договору банковского счета" w:history="1">
        <w:r>
          <w:rPr>
            <w:color w:val="0000FF"/>
          </w:rPr>
          <w:t>правила</w:t>
        </w:r>
      </w:hyperlink>
      <w:r>
        <w:t xml:space="preserve"> о договоре залога прав по договору банковского счета.</w:t>
      </w:r>
    </w:p>
    <w:p w:rsidR="0009542F" w:rsidRDefault="0009542F" w:rsidP="0009542F">
      <w:pPr>
        <w:pStyle w:val="ConsPlusNormal"/>
        <w:ind w:firstLine="540"/>
        <w:jc w:val="both"/>
      </w:pPr>
    </w:p>
    <w:p w:rsidR="0009542F" w:rsidRDefault="0009542F" w:rsidP="0009542F">
      <w:pPr>
        <w:pStyle w:val="ConsPlusNormal"/>
        <w:ind w:firstLine="540"/>
        <w:jc w:val="both"/>
        <w:outlineLvl w:val="5"/>
      </w:pPr>
      <w:r>
        <w:t>Статья 358.7. Защита залогодержателя права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 xml:space="preserve">1. Если иное не предусмотрено договором, в случае нарушения обязанностей, предусмотренных </w:t>
      </w:r>
      <w:hyperlink w:anchor="Par4457" w:tooltip="Статья 358.6. Исполнение обязательства должником залогодателя"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09542F" w:rsidRDefault="0009542F" w:rsidP="0009542F">
      <w:pPr>
        <w:pStyle w:val="ConsPlusNormal"/>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57" w:name="Par4473"/>
      <w:bookmarkEnd w:id="57"/>
      <w:r>
        <w:t>Статья 358.8. Порядок реализации заложенного права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 xml:space="preserve">1. Реализация заложенного права осуществляется в порядке, установленном </w:t>
      </w:r>
      <w:hyperlink w:anchor="Par4289" w:tooltip="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 w:history="1">
        <w:r>
          <w:rPr>
            <w:color w:val="0000FF"/>
          </w:rPr>
          <w:t>пунктом 1 статьи 350</w:t>
        </w:r>
      </w:hyperlink>
      <w:r>
        <w:t xml:space="preserve"> и </w:t>
      </w:r>
      <w:hyperlink w:anchor="Par4296" w:tooltip="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 w:history="1">
        <w:r>
          <w:rPr>
            <w:color w:val="0000FF"/>
          </w:rPr>
          <w:t>пунктом 1 статьи 350.1</w:t>
        </w:r>
      </w:hyperlink>
      <w:r>
        <w:t xml:space="preserve"> настоящего Кодекса.</w:t>
      </w:r>
    </w:p>
    <w:p w:rsidR="0009542F" w:rsidRDefault="0009542F" w:rsidP="0009542F">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09542F" w:rsidRDefault="0009542F" w:rsidP="0009542F">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09542F" w:rsidRDefault="0009542F" w:rsidP="0009542F">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ar4281" w:tooltip="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 w:history="1">
        <w:r>
          <w:rPr>
            <w:color w:val="0000FF"/>
          </w:rPr>
          <w:t>(пункт 7 статьи 349)</w:t>
        </w:r>
      </w:hyperlink>
      <w:r>
        <w:t>.</w:t>
      </w:r>
    </w:p>
    <w:p w:rsidR="0009542F" w:rsidRDefault="0009542F" w:rsidP="0009542F">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58" w:name="Par4482"/>
      <w:bookmarkEnd w:id="58"/>
      <w:r>
        <w:t>Статья 358.9. Основные положения о залоге прав по договору банковского счета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09542F" w:rsidRDefault="0009542F" w:rsidP="0009542F">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09542F" w:rsidRDefault="0009542F" w:rsidP="0009542F">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09542F" w:rsidRDefault="0009542F" w:rsidP="0009542F">
      <w:pPr>
        <w:pStyle w:val="ConsPlusNormal"/>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09542F" w:rsidRDefault="0009542F" w:rsidP="0009542F">
      <w:pPr>
        <w:pStyle w:val="ConsPlusNormal"/>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09542F" w:rsidRDefault="0009542F" w:rsidP="0009542F">
      <w:pPr>
        <w:pStyle w:val="ConsPlusNormal"/>
        <w:ind w:firstLine="540"/>
        <w:jc w:val="both"/>
      </w:pPr>
      <w:r>
        <w:lastRenderedPageBreak/>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09542F" w:rsidRDefault="0009542F" w:rsidP="0009542F">
      <w:pPr>
        <w:pStyle w:val="ConsPlusNormal"/>
        <w:ind w:firstLine="540"/>
        <w:jc w:val="both"/>
      </w:pPr>
      <w:r>
        <w:t xml:space="preserve">7. Если иное не предусмотрено настоящей статьей и </w:t>
      </w:r>
      <w:hyperlink w:anchor="Par4494" w:tooltip="Статья 358.10. Содержание договора залога прав по договору банковского счета" w:history="1">
        <w:r>
          <w:rPr>
            <w:color w:val="0000FF"/>
          </w:rPr>
          <w:t>статьями 358.10</w:t>
        </w:r>
      </w:hyperlink>
      <w:r>
        <w:t xml:space="preserve"> - </w:t>
      </w:r>
      <w:hyperlink w:anchor="Par4522" w:tooltip="Статья 358.14. Реализация заложенных прав по договору банковского счета" w:history="1">
        <w:r>
          <w:rPr>
            <w:color w:val="0000FF"/>
          </w:rPr>
          <w:t>358.14</w:t>
        </w:r>
      </w:hyperlink>
      <w:r>
        <w:t xml:space="preserve"> настоящего Кодекса, к договору об открытии залогового счета применяются правила главы 45 настоящего Кодекса.</w:t>
      </w:r>
    </w:p>
    <w:p w:rsidR="0009542F" w:rsidRDefault="0009542F" w:rsidP="0009542F">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ar4494" w:tooltip="Статья 358.10. Содержание договора залога прав по договору банковского счета" w:history="1">
        <w:r>
          <w:rPr>
            <w:color w:val="0000FF"/>
          </w:rPr>
          <w:t>статьи 358.10</w:t>
        </w:r>
      </w:hyperlink>
      <w:r>
        <w:t xml:space="preserve"> - </w:t>
      </w:r>
      <w:hyperlink w:anchor="Par4522" w:tooltip="Статья 358.14. Реализация заложенных прав по договору банковского счета" w:history="1">
        <w:r>
          <w:rPr>
            <w:color w:val="0000FF"/>
          </w:rPr>
          <w:t>358.14</w:t>
        </w:r>
      </w:hyperlink>
      <w:r>
        <w:t>) соответственно применяются к залогу прав по договору банковского вклада.</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59" w:name="Par4494"/>
      <w:bookmarkEnd w:id="59"/>
      <w:r>
        <w:t>Статья 358.10. Содержание договора залога прав по договору банковского счета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09542F" w:rsidRDefault="0009542F" w:rsidP="0009542F">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09542F" w:rsidRDefault="0009542F" w:rsidP="0009542F">
      <w:pPr>
        <w:pStyle w:val="ConsPlusNormal"/>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09542F" w:rsidRDefault="0009542F" w:rsidP="0009542F">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60" w:name="Par4502"/>
      <w:bookmarkEnd w:id="60"/>
      <w:r>
        <w:t>Статья 358.11. Возникновение залога прав по договору банковского счета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09542F" w:rsidRDefault="0009542F" w:rsidP="0009542F">
      <w:pPr>
        <w:pStyle w:val="ConsPlusNormal"/>
        <w:ind w:firstLine="540"/>
        <w:jc w:val="both"/>
      </w:pPr>
    </w:p>
    <w:p w:rsidR="0009542F" w:rsidRDefault="0009542F" w:rsidP="0009542F">
      <w:pPr>
        <w:pStyle w:val="ConsPlusNormal"/>
        <w:ind w:firstLine="540"/>
        <w:jc w:val="both"/>
        <w:outlineLvl w:val="5"/>
      </w:pPr>
      <w:r>
        <w:t>Статья 358.12. Распоряжение банковским счетом, права по которому заложены</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09542F" w:rsidRDefault="0009542F" w:rsidP="0009542F">
      <w:pPr>
        <w:pStyle w:val="ConsPlusNormal"/>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09542F" w:rsidRDefault="0009542F" w:rsidP="0009542F">
      <w:pPr>
        <w:pStyle w:val="ConsPlusNormal"/>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09542F" w:rsidRDefault="0009542F" w:rsidP="0009542F">
      <w:pPr>
        <w:pStyle w:val="ConsPlusNormal"/>
        <w:ind w:firstLine="540"/>
        <w:jc w:val="both"/>
      </w:pPr>
      <w:bookmarkStart w:id="61" w:name="Par4513"/>
      <w:bookmarkEnd w:id="61"/>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09542F" w:rsidRDefault="0009542F" w:rsidP="0009542F">
      <w:pPr>
        <w:pStyle w:val="ConsPlusNormal"/>
        <w:ind w:firstLine="540"/>
        <w:jc w:val="both"/>
      </w:pPr>
      <w:bookmarkStart w:id="62" w:name="Par4514"/>
      <w:bookmarkEnd w:id="62"/>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09542F" w:rsidRDefault="0009542F" w:rsidP="0009542F">
      <w:pPr>
        <w:pStyle w:val="ConsPlusNormal"/>
        <w:ind w:firstLine="540"/>
        <w:jc w:val="both"/>
      </w:pPr>
      <w:r>
        <w:t xml:space="preserve">5. Банк, нарушивший обязанности, указанные в </w:t>
      </w:r>
      <w:hyperlink w:anchor="Par4513" w:tooltip="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 w:history="1">
        <w:r>
          <w:rPr>
            <w:color w:val="0000FF"/>
          </w:rPr>
          <w:t>пунктах 3</w:t>
        </w:r>
      </w:hyperlink>
      <w:r>
        <w:t xml:space="preserve"> и </w:t>
      </w:r>
      <w:hyperlink w:anchor="Par4514" w:tooltip="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 w:history="1">
        <w:r>
          <w:rPr>
            <w:color w:val="0000FF"/>
          </w:rPr>
          <w:t>4</w:t>
        </w:r>
      </w:hyperlink>
      <w:r>
        <w:t xml:space="preserve"> настоящей статьи, несет перед </w:t>
      </w:r>
      <w:r>
        <w:lastRenderedPageBreak/>
        <w:t>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09542F" w:rsidRDefault="0009542F" w:rsidP="0009542F">
      <w:pPr>
        <w:pStyle w:val="ConsPlusNormal"/>
        <w:ind w:firstLine="540"/>
        <w:jc w:val="both"/>
      </w:pPr>
    </w:p>
    <w:p w:rsidR="0009542F" w:rsidRDefault="0009542F" w:rsidP="0009542F">
      <w:pPr>
        <w:pStyle w:val="ConsPlusNormal"/>
        <w:ind w:firstLine="540"/>
        <w:jc w:val="both"/>
        <w:outlineLvl w:val="5"/>
      </w:pPr>
      <w:r>
        <w:t>Статья 358.13. Изменение и прекращение договора залога прав по договору банковского счета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63" w:name="Par4522"/>
      <w:bookmarkEnd w:id="63"/>
      <w:r>
        <w:t>Статья 358.14. Реализация заложенных прав по договору банковского счета</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ar4263" w:tooltip="Статья 349. Порядок обращения взыскания на заложенное имущество"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(пункт 2 статьи 854). Правила о реализации заложенного имущества, установленные </w:t>
      </w:r>
      <w:hyperlink w:anchor="Par4286" w:tooltip="Статья 350. Реализация заложенного имущества при обращении на него взыскания в судебном порядке" w:history="1">
        <w:r>
          <w:rPr>
            <w:color w:val="0000FF"/>
          </w:rPr>
          <w:t>статьями 350</w:t>
        </w:r>
      </w:hyperlink>
      <w:r>
        <w:t xml:space="preserve"> - </w:t>
      </w:r>
      <w:hyperlink w:anchor="Par4307" w:tooltip="Статья 350.2. Порядок проведения торгов при реализации заложенного имущества, не относящегося к недвижимым вещам" w:history="1">
        <w:r>
          <w:rPr>
            <w:color w:val="0000FF"/>
          </w:rPr>
          <w:t>350.2</w:t>
        </w:r>
      </w:hyperlink>
      <w:r>
        <w:t xml:space="preserve"> настоящего Кодекса, в этих случаях не применяются.</w:t>
      </w:r>
    </w:p>
    <w:p w:rsidR="0009542F" w:rsidRDefault="0009542F" w:rsidP="0009542F">
      <w:pPr>
        <w:pStyle w:val="ConsPlusNormal"/>
        <w:ind w:firstLine="540"/>
        <w:jc w:val="both"/>
      </w:pPr>
      <w:r>
        <w:t>2. Правила о списании денежных средств, предусмотренные положениями главы 45 настоящего Кодекса о банковском счете, не применяются к денежным средствам, находящимся на залоговом счете.</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64" w:name="Par4528"/>
      <w:bookmarkEnd w:id="64"/>
      <w:r>
        <w:t>Статья 358.15. Залог прав участников юридических лиц</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09542F" w:rsidRDefault="0009542F" w:rsidP="0009542F">
      <w:pPr>
        <w:pStyle w:val="ConsPlusNormal"/>
        <w:ind w:firstLine="540"/>
        <w:jc w:val="both"/>
      </w:pPr>
      <w:r>
        <w:t>Залог прав участников (учредителей) иных юридических лиц не допускается.</w:t>
      </w:r>
    </w:p>
    <w:p w:rsidR="0009542F" w:rsidRDefault="0009542F" w:rsidP="0009542F">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ar4549" w:tooltip="Статья 358.17. Осуществление прав, удостоверенных заложенной ценной бумагой" w:history="1">
        <w:r>
          <w:rPr>
            <w:color w:val="0000FF"/>
          </w:rPr>
          <w:t>(статья 358.17)</w:t>
        </w:r>
      </w:hyperlink>
      <w:r>
        <w:t>.</w:t>
      </w:r>
    </w:p>
    <w:p w:rsidR="0009542F" w:rsidRDefault="0009542F" w:rsidP="0009542F">
      <w:pPr>
        <w:pStyle w:val="ConsPlusNormal"/>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09542F" w:rsidRDefault="0009542F" w:rsidP="0009542F">
      <w:pPr>
        <w:pStyle w:val="ConsPlusNormal"/>
        <w:ind w:firstLine="540"/>
        <w:jc w:val="both"/>
      </w:pPr>
    </w:p>
    <w:p w:rsidR="0009542F" w:rsidRDefault="0009542F" w:rsidP="0009542F">
      <w:pPr>
        <w:pStyle w:val="ConsPlusNormal"/>
        <w:ind w:firstLine="540"/>
        <w:jc w:val="both"/>
        <w:outlineLvl w:val="5"/>
      </w:pPr>
      <w:r>
        <w:t>Статья 358.16. Залог ценных бумаг</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ind w:firstLine="540"/>
        <w:jc w:val="both"/>
      </w:pPr>
      <w:r>
        <w:t>КонсультантПлюс: примечание.</w:t>
      </w:r>
    </w:p>
    <w:p w:rsidR="0009542F" w:rsidRDefault="0009542F" w:rsidP="0009542F">
      <w:pPr>
        <w:pStyle w:val="ConsPlusNormal"/>
        <w:ind w:firstLine="540"/>
        <w:jc w:val="both"/>
      </w:pPr>
      <w:r>
        <w:t>Об особенностях залога бездокументарных ценных бумаг см. Федеральный закон от 22.04.1996 N 39-ФЗ.</w:t>
      </w: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09542F" w:rsidRDefault="0009542F" w:rsidP="0009542F">
      <w:pPr>
        <w:pStyle w:val="ConsPlusNormal"/>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09542F" w:rsidRDefault="0009542F" w:rsidP="0009542F">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ar4549" w:tooltip="Статья 358.17. Осуществление прав, удостоверенных заложенной ценной бумагой"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09542F" w:rsidRDefault="0009542F" w:rsidP="0009542F">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ar4549" w:tooltip="Статья 358.17. Осуществление прав, удостоверенных заложенной ценной бумагой"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w:t>
      </w:r>
      <w:r>
        <w:lastRenderedPageBreak/>
        <w:t>соответствующих бездокументарных ценных бумаг.</w:t>
      </w:r>
    </w:p>
    <w:p w:rsidR="0009542F" w:rsidRDefault="0009542F" w:rsidP="0009542F">
      <w:pPr>
        <w:pStyle w:val="ConsPlusNormal"/>
        <w:ind w:firstLine="540"/>
        <w:jc w:val="both"/>
      </w:pPr>
    </w:p>
    <w:p w:rsidR="0009542F" w:rsidRDefault="0009542F" w:rsidP="0009542F">
      <w:pPr>
        <w:pStyle w:val="ConsPlusNormal"/>
        <w:ind w:firstLine="540"/>
        <w:jc w:val="both"/>
        <w:outlineLvl w:val="5"/>
      </w:pPr>
      <w:bookmarkStart w:id="65" w:name="Par4549"/>
      <w:bookmarkEnd w:id="65"/>
      <w:r>
        <w:t>Статья 358.17. Осуществление прав, удостоверенных заложенной ценной бумагой</w:t>
      </w:r>
    </w:p>
    <w:p w:rsidR="0009542F" w:rsidRDefault="0009542F" w:rsidP="0009542F">
      <w:pPr>
        <w:pStyle w:val="ConsPlusNormal"/>
        <w:ind w:firstLine="540"/>
        <w:jc w:val="both"/>
      </w:pPr>
      <w:r>
        <w:t>(в ред. Федерального закона от 21.12.2013 N 367-ФЗ)</w:t>
      </w:r>
    </w:p>
    <w:p w:rsidR="0009542F" w:rsidRDefault="0009542F" w:rsidP="0009542F">
      <w:pPr>
        <w:pStyle w:val="ConsPlusNormal"/>
        <w:ind w:firstLine="540"/>
        <w:jc w:val="both"/>
      </w:pPr>
    </w:p>
    <w:p w:rsidR="0009542F" w:rsidRDefault="0009542F" w:rsidP="0009542F">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09542F" w:rsidRDefault="0009542F" w:rsidP="0009542F">
      <w:pPr>
        <w:pStyle w:val="ConsPlusNormal"/>
        <w:ind w:firstLine="540"/>
        <w:jc w:val="both"/>
      </w:pPr>
      <w:r>
        <w:t>2. Залогодержатель осуществляет заложенные права от своего имени.</w:t>
      </w:r>
    </w:p>
    <w:p w:rsidR="0009542F" w:rsidRDefault="0009542F" w:rsidP="0009542F">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09542F" w:rsidRDefault="0009542F" w:rsidP="0009542F">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09542F" w:rsidRDefault="0009542F" w:rsidP="0009542F">
      <w:pPr>
        <w:pStyle w:val="ConsPlusNormal"/>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09542F" w:rsidRDefault="0009542F" w:rsidP="0009542F">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ar4226" w:tooltip="3. Если замена предмета 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 w:history="1">
        <w:r>
          <w:rPr>
            <w:color w:val="0000FF"/>
          </w:rPr>
          <w:t>(пункт 3 статьи 345)</w:t>
        </w:r>
      </w:hyperlink>
      <w:r>
        <w:t>.</w:t>
      </w:r>
    </w:p>
    <w:p w:rsidR="0009542F" w:rsidRDefault="0009542F" w:rsidP="0009542F">
      <w:pPr>
        <w:pStyle w:val="ConsPlusNormal"/>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ar4109" w:tooltip="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 w:history="1">
        <w:r>
          <w:rPr>
            <w:color w:val="0000FF"/>
          </w:rPr>
          <w:t>(пункт 3 статьи 336)</w:t>
        </w:r>
      </w:hyperlink>
      <w:r>
        <w:t>.</w:t>
      </w:r>
    </w:p>
    <w:p w:rsidR="0009542F" w:rsidRDefault="0009542F" w:rsidP="0009542F">
      <w:pPr>
        <w:pStyle w:val="ConsPlusNormal"/>
        <w:jc w:val="both"/>
      </w:pPr>
    </w:p>
    <w:p w:rsidR="0009542F" w:rsidRDefault="0009542F" w:rsidP="0009542F">
      <w:pPr>
        <w:pStyle w:val="ConsPlusNormal"/>
        <w:ind w:firstLine="540"/>
        <w:jc w:val="both"/>
        <w:outlineLvl w:val="5"/>
      </w:pPr>
      <w:r>
        <w:t>Статья 358.18. Залог исключительных прав</w:t>
      </w:r>
    </w:p>
    <w:p w:rsidR="0009542F" w:rsidRDefault="0009542F" w:rsidP="0009542F">
      <w:pPr>
        <w:pStyle w:val="ConsPlusNormal"/>
        <w:ind w:firstLine="540"/>
        <w:jc w:val="both"/>
      </w:pPr>
      <w:r>
        <w:t>(введена Федеральным законом от 12.03.2014 N 35-ФЗ)</w:t>
      </w:r>
    </w:p>
    <w:p w:rsidR="0009542F" w:rsidRDefault="0009542F" w:rsidP="0009542F">
      <w:pPr>
        <w:pStyle w:val="ConsPlusNormal"/>
        <w:ind w:firstLine="540"/>
        <w:jc w:val="both"/>
      </w:pPr>
    </w:p>
    <w:p w:rsidR="0009542F" w:rsidRDefault="0009542F" w:rsidP="0009542F">
      <w:pPr>
        <w:pStyle w:val="ConsPlusNormal"/>
        <w:ind w:firstLine="540"/>
        <w:jc w:val="both"/>
      </w:pPr>
      <w:r>
        <w:t>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(пункт 1 статьи 1225) могут быть предметом залога в той мере, в какой правила настоящего Кодекса допускают их отчуждение.</w:t>
      </w:r>
    </w:p>
    <w:p w:rsidR="0009542F" w:rsidRDefault="0009542F" w:rsidP="0009542F">
      <w:pPr>
        <w:pStyle w:val="ConsPlusNormal"/>
        <w:ind w:firstLine="540"/>
        <w:jc w:val="both"/>
      </w:pPr>
      <w:r>
        <w:t>2. Государственная регистрация залога исключительных прав осуществляется в соответствии с правилами раздела VII настоящего Кодекса.</w:t>
      </w:r>
    </w:p>
    <w:p w:rsidR="0009542F" w:rsidRDefault="0009542F" w:rsidP="0009542F">
      <w:pPr>
        <w:pStyle w:val="ConsPlusNormal"/>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ar4059" w:tooltip="Статья 334. Понятие залога" w:history="1">
        <w:r>
          <w:rPr>
            <w:color w:val="0000FF"/>
          </w:rPr>
          <w:t>статьи 334</w:t>
        </w:r>
      </w:hyperlink>
      <w:r>
        <w:t xml:space="preserve"> - </w:t>
      </w:r>
      <w:hyperlink w:anchor="Par4374" w:tooltip="Статья 356. Договор управления залогом"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ar4416" w:tooltip="Статья 358.1. Залог обязательственных прав" w:history="1">
        <w:r>
          <w:rPr>
            <w:color w:val="0000FF"/>
          </w:rPr>
          <w:t>статьи 358.1</w:t>
        </w:r>
      </w:hyperlink>
      <w:r>
        <w:t xml:space="preserve"> - </w:t>
      </w:r>
      <w:hyperlink w:anchor="Par4473" w:tooltip="Статья 358.8. Порядок реализации заложенного права"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09542F" w:rsidRDefault="0009542F" w:rsidP="0009542F">
      <w:pPr>
        <w:pStyle w:val="ConsPlusNormal"/>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09542F" w:rsidRDefault="0009542F" w:rsidP="0009542F">
      <w:pPr>
        <w:pStyle w:val="ConsPlusNormal"/>
        <w:jc w:val="both"/>
      </w:pPr>
    </w:p>
    <w:p w:rsidR="0009542F" w:rsidRDefault="0009542F" w:rsidP="0009542F">
      <w:pPr>
        <w:pStyle w:val="ConsPlusNormal"/>
        <w:jc w:val="center"/>
        <w:outlineLvl w:val="3"/>
      </w:pPr>
      <w:r>
        <w:t>§ 4. Удержание вещи</w:t>
      </w:r>
    </w:p>
    <w:p w:rsidR="0009542F" w:rsidRDefault="0009542F" w:rsidP="0009542F">
      <w:pPr>
        <w:pStyle w:val="ConsPlusNormal"/>
        <w:jc w:val="center"/>
      </w:pPr>
      <w:r>
        <w:t>(в ред. Федерального закона от 08.03.2015 N 42-ФЗ)</w:t>
      </w:r>
    </w:p>
    <w:p w:rsidR="0009542F" w:rsidRDefault="0009542F" w:rsidP="0009542F">
      <w:pPr>
        <w:pStyle w:val="ConsPlusNormal"/>
        <w:jc w:val="both"/>
      </w:pPr>
    </w:p>
    <w:p w:rsidR="0009542F" w:rsidRDefault="0009542F" w:rsidP="0009542F">
      <w:pPr>
        <w:pStyle w:val="ConsPlusNormal"/>
        <w:ind w:firstLine="540"/>
        <w:jc w:val="both"/>
        <w:outlineLvl w:val="4"/>
      </w:pPr>
      <w:r>
        <w:t>Статья 359. Основания удержания</w:t>
      </w: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ind w:firstLine="540"/>
        <w:jc w:val="both"/>
      </w:pPr>
      <w:r>
        <w:t>Позиции высших судов по ст. 359 ГК РФ &gt;&gt;&gt;</w:t>
      </w: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jc w:val="both"/>
      </w:pPr>
    </w:p>
    <w:p w:rsidR="0009542F" w:rsidRDefault="0009542F" w:rsidP="0009542F">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09542F" w:rsidRDefault="0009542F" w:rsidP="0009542F">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09542F" w:rsidRDefault="0009542F" w:rsidP="0009542F">
      <w:pPr>
        <w:pStyle w:val="ConsPlusNormal"/>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09542F" w:rsidRDefault="0009542F" w:rsidP="0009542F">
      <w:pPr>
        <w:pStyle w:val="ConsPlusNormal"/>
        <w:ind w:firstLine="540"/>
        <w:jc w:val="both"/>
      </w:pPr>
      <w:r>
        <w:t>3. Правила настоящей статьи применяются, если договором не предусмотрено иное.</w:t>
      </w:r>
    </w:p>
    <w:p w:rsidR="0009542F" w:rsidRDefault="0009542F" w:rsidP="0009542F">
      <w:pPr>
        <w:pStyle w:val="ConsPlusNormal"/>
        <w:jc w:val="both"/>
      </w:pPr>
    </w:p>
    <w:p w:rsidR="0009542F" w:rsidRDefault="0009542F" w:rsidP="0009542F">
      <w:pPr>
        <w:pStyle w:val="ConsPlusNormal"/>
        <w:ind w:firstLine="540"/>
        <w:jc w:val="both"/>
        <w:outlineLvl w:val="4"/>
      </w:pPr>
      <w:r>
        <w:t>Статья 360. Удовлетворение требований за счет удерживаемой вещи</w:t>
      </w:r>
    </w:p>
    <w:p w:rsidR="0009542F" w:rsidRDefault="0009542F" w:rsidP="0009542F">
      <w:pPr>
        <w:pStyle w:val="ConsPlusNormal"/>
        <w:jc w:val="both"/>
      </w:pPr>
      <w:r>
        <w:t>(в ред. Федерального закона от 08.03.2015 N 42-ФЗ)</w:t>
      </w:r>
    </w:p>
    <w:p w:rsidR="0009542F" w:rsidRDefault="0009542F" w:rsidP="0009542F">
      <w:pPr>
        <w:pStyle w:val="ConsPlusNormal"/>
        <w:jc w:val="both"/>
      </w:pPr>
    </w:p>
    <w:p w:rsidR="0009542F" w:rsidRDefault="0009542F" w:rsidP="0009542F">
      <w:pPr>
        <w:pStyle w:val="ConsPlusNormal"/>
        <w:ind w:firstLine="540"/>
        <w:jc w:val="both"/>
      </w:pPr>
      <w:r>
        <w:t xml:space="preserve">Требования кредитора, удерживающего вещь, удовлетворяются из ее стоимости в объеме и </w:t>
      </w:r>
      <w:hyperlink w:anchor="Par4263" w:tooltip="Статья 349. Порядок обращения взыскания на заложенное имущество" w:history="1">
        <w:r>
          <w:rPr>
            <w:color w:val="0000FF"/>
          </w:rPr>
          <w:t>порядке</w:t>
        </w:r>
      </w:hyperlink>
      <w:r>
        <w:t>, предусмотренных для удовлетворения требований, обеспеченных залогом.</w:t>
      </w:r>
    </w:p>
    <w:p w:rsidR="0009542F" w:rsidRDefault="0009542F" w:rsidP="0009542F">
      <w:pPr>
        <w:pStyle w:val="ConsPlusNormal"/>
        <w:jc w:val="both"/>
      </w:pP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ind w:firstLine="540"/>
        <w:jc w:val="both"/>
      </w:pPr>
      <w:r>
        <w:t>КонсультантПлюс: примечание.</w:t>
      </w:r>
    </w:p>
    <w:p w:rsidR="0009542F" w:rsidRDefault="0009542F" w:rsidP="0009542F">
      <w:pPr>
        <w:pStyle w:val="ConsPlusNormal"/>
        <w:ind w:firstLine="540"/>
        <w:jc w:val="both"/>
      </w:pPr>
      <w:r>
        <w:t>О некоторых вопросах разрешения споров, связанных с поручительством, см. Постановление Пленума ВАС РФ от 12.07.2012 N 42, Постановление Пленума Верховного Суда РФ N 13, Пленума ВАС РФ N 14 от 08.10.1998, Информационное письмо Президиума ВАС РФ от 20.01.1998 N 28.</w:t>
      </w: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jc w:val="center"/>
        <w:outlineLvl w:val="3"/>
      </w:pPr>
      <w:bookmarkStart w:id="66" w:name="Par4590"/>
      <w:bookmarkEnd w:id="66"/>
      <w:r>
        <w:t>§ 5. Поручительство</w:t>
      </w:r>
    </w:p>
    <w:p w:rsidR="0009542F" w:rsidRDefault="0009542F" w:rsidP="0009542F">
      <w:pPr>
        <w:pStyle w:val="ConsPlusNormal"/>
        <w:jc w:val="both"/>
      </w:pPr>
    </w:p>
    <w:p w:rsidR="0009542F" w:rsidRDefault="0009542F" w:rsidP="0009542F">
      <w:pPr>
        <w:pStyle w:val="ConsPlusNormal"/>
        <w:ind w:firstLine="540"/>
        <w:jc w:val="both"/>
        <w:outlineLvl w:val="4"/>
      </w:pPr>
      <w:r>
        <w:t>Статья 361. Основания возникновения поручительства</w:t>
      </w:r>
    </w:p>
    <w:p w:rsidR="0009542F" w:rsidRDefault="0009542F" w:rsidP="0009542F">
      <w:pPr>
        <w:pStyle w:val="ConsPlusNormal"/>
        <w:ind w:firstLine="540"/>
        <w:jc w:val="both"/>
      </w:pPr>
      <w:r>
        <w:t>(в ред. Федерального закона от 08.03.2015 N 42-ФЗ)</w:t>
      </w: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ind w:firstLine="540"/>
        <w:jc w:val="both"/>
      </w:pPr>
      <w:r>
        <w:t>Позиции высших судов по ст. 361 ГК РФ &gt;&gt;&gt;</w:t>
      </w: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jc w:val="both"/>
      </w:pPr>
    </w:p>
    <w:p w:rsidR="0009542F" w:rsidRDefault="0009542F" w:rsidP="0009542F">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09542F" w:rsidRDefault="0009542F" w:rsidP="0009542F">
      <w:pPr>
        <w:pStyle w:val="ConsPlusNormal"/>
        <w:ind w:firstLine="540"/>
        <w:jc w:val="both"/>
      </w:pPr>
      <w:r>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09542F" w:rsidRDefault="0009542F" w:rsidP="0009542F">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09542F" w:rsidRDefault="0009542F" w:rsidP="0009542F">
      <w:pPr>
        <w:pStyle w:val="ConsPlusNormal"/>
        <w:jc w:val="both"/>
      </w:pPr>
    </w:p>
    <w:p w:rsidR="0009542F" w:rsidRDefault="0009542F" w:rsidP="0009542F">
      <w:pPr>
        <w:pStyle w:val="ConsPlusNormal"/>
        <w:ind w:firstLine="540"/>
        <w:jc w:val="both"/>
        <w:outlineLvl w:val="4"/>
      </w:pPr>
      <w:r>
        <w:t>Статья 362. Форма договора поручительства</w:t>
      </w:r>
    </w:p>
    <w:p w:rsidR="0009542F" w:rsidRDefault="0009542F" w:rsidP="0009542F">
      <w:pPr>
        <w:pStyle w:val="ConsPlusNormal"/>
        <w:jc w:val="both"/>
      </w:pPr>
    </w:p>
    <w:p w:rsidR="0009542F" w:rsidRDefault="0009542F" w:rsidP="0009542F">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09542F" w:rsidRDefault="0009542F" w:rsidP="0009542F">
      <w:pPr>
        <w:pStyle w:val="ConsPlusNormal"/>
        <w:jc w:val="both"/>
      </w:pPr>
    </w:p>
    <w:p w:rsidR="0009542F" w:rsidRDefault="0009542F" w:rsidP="0009542F">
      <w:pPr>
        <w:pStyle w:val="ConsPlusNormal"/>
        <w:ind w:firstLine="540"/>
        <w:jc w:val="both"/>
        <w:outlineLvl w:val="4"/>
      </w:pPr>
      <w:r>
        <w:t>Статья 363. Ответственность поручителя</w:t>
      </w:r>
    </w:p>
    <w:p w:rsidR="0009542F" w:rsidRDefault="0009542F" w:rsidP="0009542F">
      <w:pPr>
        <w:pStyle w:val="ConsPlusNormal"/>
        <w:jc w:val="both"/>
      </w:pPr>
    </w:p>
    <w:p w:rsidR="0009542F" w:rsidRDefault="0009542F" w:rsidP="0009542F">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09542F" w:rsidRDefault="0009542F" w:rsidP="0009542F">
      <w:pPr>
        <w:pStyle w:val="ConsPlusNormal"/>
        <w:ind w:firstLine="540"/>
        <w:jc w:val="both"/>
      </w:pPr>
      <w:r>
        <w:t xml:space="preserve">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w:t>
      </w:r>
      <w:r>
        <w:lastRenderedPageBreak/>
        <w:t>вызванных неисполнением или ненадлежащим исполнением обязательства должником, если иное не предусмотрено договором поручительства.</w:t>
      </w:r>
    </w:p>
    <w:p w:rsidR="0009542F" w:rsidRDefault="0009542F" w:rsidP="0009542F">
      <w:pPr>
        <w:pStyle w:val="ConsPlusNormal"/>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09542F" w:rsidRDefault="0009542F" w:rsidP="0009542F">
      <w:pPr>
        <w:pStyle w:val="ConsPlusNormal"/>
        <w:jc w:val="both"/>
      </w:pPr>
      <w:r>
        <w:t>(п. 3 в ред. Федерального закона от 08.03.2015 N 42-ФЗ)</w:t>
      </w:r>
    </w:p>
    <w:p w:rsidR="0009542F" w:rsidRDefault="0009542F" w:rsidP="0009542F">
      <w:pPr>
        <w:pStyle w:val="ConsPlusNormal"/>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ar4627" w:tooltip="Статья 365. Права поручителя, исполнившего обязательство"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09542F" w:rsidRDefault="0009542F" w:rsidP="0009542F">
      <w:pPr>
        <w:pStyle w:val="ConsPlusNormal"/>
        <w:jc w:val="both"/>
      </w:pPr>
      <w:r>
        <w:t>(п. 4 введен Федеральным законом от 08.03.2015 N 42-ФЗ)</w:t>
      </w:r>
    </w:p>
    <w:p w:rsidR="0009542F" w:rsidRDefault="0009542F" w:rsidP="0009542F">
      <w:pPr>
        <w:pStyle w:val="ConsPlusNormal"/>
        <w:jc w:val="both"/>
      </w:pPr>
    </w:p>
    <w:p w:rsidR="0009542F" w:rsidRDefault="0009542F" w:rsidP="0009542F">
      <w:pPr>
        <w:pStyle w:val="ConsPlusNormal"/>
        <w:ind w:firstLine="540"/>
        <w:jc w:val="both"/>
        <w:outlineLvl w:val="4"/>
      </w:pPr>
      <w:bookmarkStart w:id="67" w:name="Par4615"/>
      <w:bookmarkEnd w:id="67"/>
      <w:r>
        <w:t>Статья 364. Право поручителя на возражения против требования кредитора</w:t>
      </w:r>
    </w:p>
    <w:p w:rsidR="0009542F" w:rsidRDefault="0009542F" w:rsidP="0009542F">
      <w:pPr>
        <w:pStyle w:val="ConsPlusNormal"/>
        <w:jc w:val="both"/>
      </w:pPr>
    </w:p>
    <w:p w:rsidR="0009542F" w:rsidRDefault="0009542F" w:rsidP="0009542F">
      <w:pPr>
        <w:pStyle w:val="ConsPlusNormal"/>
        <w:ind w:firstLine="540"/>
        <w:jc w:val="both"/>
      </w:pPr>
      <w:r>
        <w:t>1.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09542F" w:rsidRDefault="0009542F" w:rsidP="0009542F">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09542F" w:rsidRDefault="0009542F" w:rsidP="0009542F">
      <w:pPr>
        <w:pStyle w:val="ConsPlusNormal"/>
        <w:jc w:val="both"/>
      </w:pPr>
      <w:r>
        <w:t>(п. 2 введен Федеральным законом от 08.03.2015 N 42-ФЗ)</w:t>
      </w:r>
    </w:p>
    <w:p w:rsidR="0009542F" w:rsidRDefault="0009542F" w:rsidP="0009542F">
      <w:pPr>
        <w:pStyle w:val="ConsPlusNormal"/>
        <w:ind w:firstLine="540"/>
        <w:jc w:val="both"/>
      </w:pPr>
      <w:r>
        <w:t>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(пункт 1 статьи 1175).</w:t>
      </w:r>
    </w:p>
    <w:p w:rsidR="0009542F" w:rsidRDefault="0009542F" w:rsidP="0009542F">
      <w:pPr>
        <w:pStyle w:val="ConsPlusNormal"/>
        <w:jc w:val="both"/>
      </w:pPr>
      <w:r>
        <w:t>(п. 3 введен Федеральным законом от 08.03.2015 N 42-ФЗ)</w:t>
      </w:r>
    </w:p>
    <w:p w:rsidR="0009542F" w:rsidRDefault="0009542F" w:rsidP="0009542F">
      <w:pPr>
        <w:pStyle w:val="ConsPlusNormal"/>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09542F" w:rsidRDefault="0009542F" w:rsidP="0009542F">
      <w:pPr>
        <w:pStyle w:val="ConsPlusNormal"/>
        <w:jc w:val="both"/>
      </w:pPr>
      <w:r>
        <w:t>(п. 4 введен Федеральным законом от 08.03.2015 N 42-ФЗ)</w:t>
      </w:r>
    </w:p>
    <w:p w:rsidR="0009542F" w:rsidRDefault="0009542F" w:rsidP="0009542F">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09542F" w:rsidRDefault="0009542F" w:rsidP="0009542F">
      <w:pPr>
        <w:pStyle w:val="ConsPlusNormal"/>
        <w:jc w:val="both"/>
      </w:pPr>
      <w:r>
        <w:t>(п. 5 введен Федеральным законом от 08.03.2015 N 42-ФЗ)</w:t>
      </w:r>
    </w:p>
    <w:p w:rsidR="0009542F" w:rsidRDefault="0009542F" w:rsidP="0009542F">
      <w:pPr>
        <w:pStyle w:val="ConsPlusNormal"/>
        <w:jc w:val="both"/>
      </w:pPr>
    </w:p>
    <w:p w:rsidR="0009542F" w:rsidRDefault="0009542F" w:rsidP="0009542F">
      <w:pPr>
        <w:pStyle w:val="ConsPlusNormal"/>
        <w:ind w:firstLine="540"/>
        <w:jc w:val="both"/>
        <w:outlineLvl w:val="4"/>
      </w:pPr>
      <w:bookmarkStart w:id="68" w:name="Par4627"/>
      <w:bookmarkEnd w:id="68"/>
      <w:r>
        <w:t>Статья 365. Права поручителя, исполнившего обязательство</w:t>
      </w:r>
    </w:p>
    <w:p w:rsidR="0009542F" w:rsidRDefault="0009542F" w:rsidP="0009542F">
      <w:pPr>
        <w:pStyle w:val="ConsPlusNormal"/>
        <w:jc w:val="both"/>
      </w:pPr>
    </w:p>
    <w:p w:rsidR="0009542F" w:rsidRDefault="0009542F" w:rsidP="0009542F">
      <w:pPr>
        <w:pStyle w:val="ConsPlusNormal"/>
        <w:ind w:firstLine="540"/>
        <w:jc w:val="both"/>
      </w:pPr>
      <w:bookmarkStart w:id="69" w:name="Par4629"/>
      <w:bookmarkEnd w:id="69"/>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09542F" w:rsidRDefault="0009542F" w:rsidP="0009542F">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09542F" w:rsidRDefault="0009542F" w:rsidP="0009542F">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09542F" w:rsidRDefault="0009542F" w:rsidP="0009542F">
      <w:pPr>
        <w:pStyle w:val="ConsPlusNormal"/>
        <w:jc w:val="both"/>
      </w:pPr>
    </w:p>
    <w:p w:rsidR="0009542F" w:rsidRDefault="0009542F" w:rsidP="0009542F">
      <w:pPr>
        <w:pStyle w:val="ConsPlusNormal"/>
        <w:ind w:firstLine="540"/>
        <w:jc w:val="both"/>
        <w:outlineLvl w:val="4"/>
      </w:pPr>
      <w:r>
        <w:t>Статья 366. Извещения при поручительстве</w:t>
      </w:r>
    </w:p>
    <w:p w:rsidR="0009542F" w:rsidRDefault="0009542F" w:rsidP="0009542F">
      <w:pPr>
        <w:pStyle w:val="ConsPlusNormal"/>
        <w:ind w:firstLine="540"/>
        <w:jc w:val="both"/>
      </w:pPr>
      <w:r>
        <w:t>(в ред. Федерального закона от 08.03.2015 N 42-ФЗ)</w:t>
      </w:r>
    </w:p>
    <w:p w:rsidR="0009542F" w:rsidRDefault="0009542F" w:rsidP="0009542F">
      <w:pPr>
        <w:pStyle w:val="ConsPlusNormal"/>
        <w:ind w:firstLine="540"/>
        <w:jc w:val="both"/>
      </w:pPr>
    </w:p>
    <w:p w:rsidR="0009542F" w:rsidRDefault="0009542F" w:rsidP="0009542F">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w:t>
      </w:r>
      <w:r>
        <w:lastRenderedPageBreak/>
        <w:t xml:space="preserve">поручителя </w:t>
      </w:r>
      <w:hyperlink w:anchor="Par4629" w:tooltip="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 w:history="1">
        <w:r>
          <w:rPr>
            <w:color w:val="0000FF"/>
          </w:rPr>
          <w:t>(пункт 1 статьи 365)</w:t>
        </w:r>
      </w:hyperlink>
      <w:r>
        <w:t>, если иное не предусмотрено соглашением между поручителем и должником.</w:t>
      </w:r>
    </w:p>
    <w:p w:rsidR="0009542F" w:rsidRDefault="0009542F" w:rsidP="0009542F">
      <w:pPr>
        <w:pStyle w:val="ConsPlusNormal"/>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09542F" w:rsidRDefault="0009542F" w:rsidP="0009542F">
      <w:pPr>
        <w:pStyle w:val="ConsPlusNormal"/>
        <w:jc w:val="both"/>
      </w:pPr>
    </w:p>
    <w:p w:rsidR="0009542F" w:rsidRDefault="0009542F" w:rsidP="0009542F">
      <w:pPr>
        <w:pStyle w:val="ConsPlusNormal"/>
        <w:ind w:firstLine="540"/>
        <w:jc w:val="both"/>
        <w:outlineLvl w:val="4"/>
      </w:pPr>
      <w:bookmarkStart w:id="70" w:name="Par4639"/>
      <w:bookmarkEnd w:id="70"/>
      <w:r>
        <w:t>Статья 367. Прекращение поручительства</w:t>
      </w:r>
    </w:p>
    <w:p w:rsidR="0009542F" w:rsidRDefault="0009542F" w:rsidP="0009542F">
      <w:pPr>
        <w:pStyle w:val="ConsPlusNormal"/>
        <w:ind w:firstLine="540"/>
        <w:jc w:val="both"/>
      </w:pPr>
      <w:r>
        <w:t>(в ред. Федерального закона от 08.03.2015 N 42-ФЗ)</w:t>
      </w: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ind w:firstLine="540"/>
        <w:jc w:val="both"/>
      </w:pPr>
      <w:r>
        <w:t>Позиции высших судов по ст. 367 ГК РФ &gt;&gt;&gt;</w:t>
      </w: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jc w:val="both"/>
      </w:pPr>
    </w:p>
    <w:p w:rsidR="0009542F" w:rsidRDefault="0009542F" w:rsidP="0009542F">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09542F" w:rsidRDefault="0009542F" w:rsidP="0009542F">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09542F" w:rsidRDefault="0009542F" w:rsidP="0009542F">
      <w:pPr>
        <w:pStyle w:val="ConsPlusNormal"/>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09542F" w:rsidRDefault="0009542F" w:rsidP="0009542F">
      <w:pPr>
        <w:pStyle w:val="ConsPlusNormal"/>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09542F" w:rsidRDefault="0009542F" w:rsidP="0009542F">
      <w:pPr>
        <w:pStyle w:val="ConsPlusNormal"/>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09542F" w:rsidRDefault="0009542F" w:rsidP="0009542F">
      <w:pPr>
        <w:pStyle w:val="ConsPlusNormal"/>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09542F" w:rsidRDefault="0009542F" w:rsidP="0009542F">
      <w:pPr>
        <w:pStyle w:val="ConsPlusNormal"/>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09542F" w:rsidRDefault="0009542F" w:rsidP="0009542F">
      <w:pPr>
        <w:pStyle w:val="ConsPlusNormal"/>
        <w:ind w:firstLine="540"/>
        <w:jc w:val="both"/>
      </w:pPr>
      <w:r>
        <w:t>4. Смерть должника, реорганизация юридического лица-должника не прекращают поручительство.</w:t>
      </w:r>
    </w:p>
    <w:p w:rsidR="0009542F" w:rsidRDefault="0009542F" w:rsidP="0009542F">
      <w:pPr>
        <w:pStyle w:val="ConsPlusNormal"/>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09542F" w:rsidRDefault="0009542F" w:rsidP="0009542F">
      <w:pPr>
        <w:pStyle w:val="ConsPlusNormal"/>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09542F" w:rsidRDefault="0009542F" w:rsidP="0009542F">
      <w:pPr>
        <w:pStyle w:val="ConsPlusNormal"/>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09542F" w:rsidRDefault="0009542F" w:rsidP="0009542F">
      <w:pPr>
        <w:pStyle w:val="ConsPlusNormal"/>
        <w:jc w:val="both"/>
      </w:pPr>
    </w:p>
    <w:p w:rsidR="0009542F" w:rsidRDefault="0009542F" w:rsidP="0009542F">
      <w:pPr>
        <w:pStyle w:val="ConsPlusNormal"/>
        <w:jc w:val="center"/>
        <w:outlineLvl w:val="3"/>
      </w:pPr>
      <w:r>
        <w:t>§ 6. Независимая гарантия</w:t>
      </w:r>
    </w:p>
    <w:p w:rsidR="0009542F" w:rsidRDefault="0009542F" w:rsidP="0009542F">
      <w:pPr>
        <w:pStyle w:val="ConsPlusNormal"/>
        <w:jc w:val="center"/>
      </w:pPr>
      <w:r>
        <w:t>(в ред. Федерального закона от 08.03.2015 N 42-ФЗ)</w:t>
      </w:r>
    </w:p>
    <w:p w:rsidR="0009542F" w:rsidRDefault="0009542F" w:rsidP="0009542F">
      <w:pPr>
        <w:pStyle w:val="ConsPlusNormal"/>
        <w:jc w:val="both"/>
      </w:pPr>
    </w:p>
    <w:p w:rsidR="0009542F" w:rsidRDefault="0009542F" w:rsidP="0009542F">
      <w:pPr>
        <w:pStyle w:val="ConsPlusNormal"/>
        <w:ind w:firstLine="540"/>
        <w:jc w:val="both"/>
        <w:outlineLvl w:val="4"/>
      </w:pPr>
      <w:r>
        <w:t>Статья 368. Понятие и форма независимой гарантии</w:t>
      </w:r>
    </w:p>
    <w:p w:rsidR="0009542F" w:rsidRDefault="0009542F" w:rsidP="0009542F">
      <w:pPr>
        <w:pStyle w:val="ConsPlusNormal"/>
        <w:ind w:firstLine="540"/>
        <w:jc w:val="both"/>
      </w:pPr>
      <w:r>
        <w:t>(в ред. Федерального закона от 08.03.2015 N 42-ФЗ)</w:t>
      </w: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ind w:firstLine="540"/>
        <w:jc w:val="both"/>
      </w:pPr>
      <w:r>
        <w:t>Позиции высших судов по ст. 368 ГК РФ &gt;&gt;&gt;</w:t>
      </w: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ind w:firstLine="540"/>
        <w:jc w:val="both"/>
      </w:pPr>
    </w:p>
    <w:p w:rsidR="0009542F" w:rsidRDefault="0009542F" w:rsidP="0009542F">
      <w:pPr>
        <w:pStyle w:val="ConsPlusNormal"/>
        <w:ind w:firstLine="540"/>
        <w:jc w:val="both"/>
      </w:pPr>
      <w:r>
        <w:t xml:space="preserve">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w:t>
      </w:r>
      <w:r>
        <w:lastRenderedPageBreak/>
        <w:t>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09542F" w:rsidRDefault="0009542F" w:rsidP="0009542F">
      <w:pPr>
        <w:pStyle w:val="ConsPlusNormal"/>
        <w:ind w:firstLine="540"/>
        <w:jc w:val="both"/>
      </w:pPr>
      <w:r>
        <w:t xml:space="preserve">2. Независимая гарантия выдается в письменной форме </w:t>
      </w:r>
      <w:hyperlink w:anchor="Par5425" w:tooltip="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history="1">
        <w:r>
          <w:rPr>
            <w:color w:val="0000FF"/>
          </w:rPr>
          <w:t>(пункт 2 статьи 434)</w:t>
        </w:r>
      </w:hyperlink>
      <w: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09542F" w:rsidRDefault="0009542F" w:rsidP="0009542F">
      <w:pPr>
        <w:pStyle w:val="ConsPlusNormal"/>
        <w:ind w:firstLine="540"/>
        <w:jc w:val="both"/>
      </w:pPr>
      <w:bookmarkStart w:id="71" w:name="Par4668"/>
      <w:bookmarkEnd w:id="71"/>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09542F" w:rsidRDefault="0009542F" w:rsidP="0009542F">
      <w:pPr>
        <w:pStyle w:val="ConsPlusNormal"/>
        <w:ind w:firstLine="540"/>
        <w:jc w:val="both"/>
      </w:pPr>
      <w:r>
        <w:t xml:space="preserve">К обязательствам лиц, не указанных в </w:t>
      </w:r>
      <w:hyperlink w:anchor="Par4668" w:tooltip="3. Независимые гарантии могут выдаваться банками или иными кредитными организациями (банковские гарантии), а также другими коммерческими организациями." w:history="1">
        <w:r>
          <w:rPr>
            <w:color w:val="0000FF"/>
          </w:rPr>
          <w:t>абзаце первом</w:t>
        </w:r>
      </w:hyperlink>
      <w:r>
        <w:t xml:space="preserve"> настоящего пункта и выдавших независимую гарантию, применяются </w:t>
      </w:r>
      <w:hyperlink w:anchor="Par4590" w:tooltip="§ 5. Поручительство" w:history="1">
        <w:r>
          <w:rPr>
            <w:color w:val="0000FF"/>
          </w:rPr>
          <w:t>правила</w:t>
        </w:r>
      </w:hyperlink>
      <w:r>
        <w:t xml:space="preserve"> о договоре поручительства.</w:t>
      </w:r>
    </w:p>
    <w:p w:rsidR="0009542F" w:rsidRDefault="0009542F" w:rsidP="0009542F">
      <w:pPr>
        <w:pStyle w:val="ConsPlusNormal"/>
        <w:ind w:firstLine="540"/>
        <w:jc w:val="both"/>
      </w:pPr>
      <w:r>
        <w:t>4. В независимой гарантии должны быть указаны:</w:t>
      </w:r>
    </w:p>
    <w:p w:rsidR="0009542F" w:rsidRDefault="0009542F" w:rsidP="0009542F">
      <w:pPr>
        <w:pStyle w:val="ConsPlusNormal"/>
        <w:ind w:firstLine="540"/>
        <w:jc w:val="both"/>
      </w:pPr>
      <w:r>
        <w:t>дата выдачи;</w:t>
      </w:r>
    </w:p>
    <w:p w:rsidR="0009542F" w:rsidRDefault="0009542F" w:rsidP="0009542F">
      <w:pPr>
        <w:pStyle w:val="ConsPlusNormal"/>
        <w:ind w:firstLine="540"/>
        <w:jc w:val="both"/>
      </w:pPr>
      <w:r>
        <w:t>принципал;</w:t>
      </w:r>
    </w:p>
    <w:p w:rsidR="0009542F" w:rsidRDefault="0009542F" w:rsidP="0009542F">
      <w:pPr>
        <w:pStyle w:val="ConsPlusNormal"/>
        <w:ind w:firstLine="540"/>
        <w:jc w:val="both"/>
      </w:pPr>
      <w:r>
        <w:t>бенефициар;</w:t>
      </w:r>
    </w:p>
    <w:p w:rsidR="0009542F" w:rsidRDefault="0009542F" w:rsidP="0009542F">
      <w:pPr>
        <w:pStyle w:val="ConsPlusNormal"/>
        <w:ind w:firstLine="540"/>
        <w:jc w:val="both"/>
      </w:pPr>
      <w:r>
        <w:t>гарант;</w:t>
      </w:r>
    </w:p>
    <w:p w:rsidR="0009542F" w:rsidRDefault="0009542F" w:rsidP="0009542F">
      <w:pPr>
        <w:pStyle w:val="ConsPlusNormal"/>
        <w:ind w:firstLine="540"/>
        <w:jc w:val="both"/>
      </w:pPr>
      <w:r>
        <w:t>основное обязательство, исполнение по которому обеспечивается гарантией;</w:t>
      </w:r>
    </w:p>
    <w:p w:rsidR="0009542F" w:rsidRDefault="0009542F" w:rsidP="0009542F">
      <w:pPr>
        <w:pStyle w:val="ConsPlusNormal"/>
        <w:ind w:firstLine="540"/>
        <w:jc w:val="both"/>
      </w:pPr>
      <w:r>
        <w:t>денежная сумма, подлежащая выплате, или порядок ее определения;</w:t>
      </w:r>
    </w:p>
    <w:p w:rsidR="0009542F" w:rsidRDefault="0009542F" w:rsidP="0009542F">
      <w:pPr>
        <w:pStyle w:val="ConsPlusNormal"/>
        <w:ind w:firstLine="540"/>
        <w:jc w:val="both"/>
      </w:pPr>
      <w:r>
        <w:t>срок действия гарантии;</w:t>
      </w:r>
    </w:p>
    <w:p w:rsidR="0009542F" w:rsidRDefault="0009542F" w:rsidP="0009542F">
      <w:pPr>
        <w:pStyle w:val="ConsPlusNormal"/>
        <w:ind w:firstLine="540"/>
        <w:jc w:val="both"/>
      </w:pPr>
      <w:r>
        <w:t>обстоятельства, при наступлении которых должна быть выплачена сумма гарантии.</w:t>
      </w:r>
    </w:p>
    <w:p w:rsidR="0009542F" w:rsidRDefault="0009542F" w:rsidP="0009542F">
      <w:pPr>
        <w:pStyle w:val="ConsPlusNormal"/>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09542F" w:rsidRDefault="0009542F" w:rsidP="0009542F">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09542F" w:rsidRDefault="0009542F" w:rsidP="0009542F">
      <w:pPr>
        <w:pStyle w:val="ConsPlusNormal"/>
        <w:jc w:val="both"/>
      </w:pPr>
    </w:p>
    <w:p w:rsidR="0009542F" w:rsidRDefault="0009542F" w:rsidP="0009542F">
      <w:pPr>
        <w:pStyle w:val="ConsPlusNormal"/>
        <w:ind w:firstLine="540"/>
        <w:jc w:val="both"/>
        <w:outlineLvl w:val="4"/>
      </w:pPr>
      <w:r>
        <w:t>Статья 369. Утратила силу с 1 июня 2015 года. - Федеральный закон от 08.03.2015 N 42-ФЗ.</w:t>
      </w:r>
    </w:p>
    <w:p w:rsidR="0009542F" w:rsidRDefault="0009542F" w:rsidP="0009542F">
      <w:pPr>
        <w:pStyle w:val="ConsPlusNormal"/>
        <w:jc w:val="both"/>
      </w:pPr>
    </w:p>
    <w:p w:rsidR="0009542F" w:rsidRDefault="0009542F" w:rsidP="0009542F">
      <w:pPr>
        <w:pStyle w:val="ConsPlusNormal"/>
        <w:ind w:firstLine="540"/>
        <w:jc w:val="both"/>
        <w:outlineLvl w:val="4"/>
      </w:pPr>
      <w:bookmarkStart w:id="72" w:name="Par4684"/>
      <w:bookmarkEnd w:id="72"/>
      <w:r>
        <w:t>Статья 370. Независимость гарантии от иных обязательств</w:t>
      </w:r>
    </w:p>
    <w:p w:rsidR="0009542F" w:rsidRDefault="0009542F" w:rsidP="0009542F">
      <w:pPr>
        <w:pStyle w:val="ConsPlusNormal"/>
        <w:ind w:firstLine="540"/>
        <w:jc w:val="both"/>
      </w:pPr>
      <w:r>
        <w:t>(в ред. Федерального закона от 08.03.2015 N 42-ФЗ)</w:t>
      </w:r>
    </w:p>
    <w:p w:rsidR="0009542F" w:rsidRDefault="0009542F" w:rsidP="0009542F">
      <w:pPr>
        <w:pStyle w:val="ConsPlusNormal"/>
        <w:ind w:firstLine="540"/>
        <w:jc w:val="both"/>
      </w:pPr>
    </w:p>
    <w:p w:rsidR="0009542F" w:rsidRDefault="0009542F" w:rsidP="0009542F">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09542F" w:rsidRDefault="0009542F" w:rsidP="0009542F">
      <w:pPr>
        <w:pStyle w:val="ConsPlusNormal"/>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09542F" w:rsidRDefault="0009542F" w:rsidP="0009542F">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09542F" w:rsidRDefault="0009542F" w:rsidP="0009542F">
      <w:pPr>
        <w:pStyle w:val="ConsPlusNormal"/>
        <w:jc w:val="both"/>
      </w:pPr>
    </w:p>
    <w:p w:rsidR="0009542F" w:rsidRDefault="0009542F" w:rsidP="0009542F">
      <w:pPr>
        <w:pStyle w:val="ConsPlusNormal"/>
        <w:ind w:firstLine="540"/>
        <w:jc w:val="both"/>
        <w:outlineLvl w:val="4"/>
      </w:pPr>
      <w:r>
        <w:t>Статья 371. Отзыв и изменение независимой гарантии</w:t>
      </w:r>
    </w:p>
    <w:p w:rsidR="0009542F" w:rsidRDefault="0009542F" w:rsidP="0009542F">
      <w:pPr>
        <w:pStyle w:val="ConsPlusNormal"/>
        <w:ind w:firstLine="540"/>
        <w:jc w:val="both"/>
      </w:pPr>
      <w:r>
        <w:t>(в ред. Федерального закона от 08.03.2015 N 42-ФЗ)</w:t>
      </w:r>
    </w:p>
    <w:p w:rsidR="0009542F" w:rsidRDefault="0009542F" w:rsidP="0009542F">
      <w:pPr>
        <w:pStyle w:val="ConsPlusNormal"/>
        <w:ind w:firstLine="540"/>
        <w:jc w:val="both"/>
      </w:pPr>
    </w:p>
    <w:p w:rsidR="0009542F" w:rsidRDefault="0009542F" w:rsidP="0009542F">
      <w:pPr>
        <w:pStyle w:val="ConsPlusNormal"/>
        <w:ind w:firstLine="540"/>
        <w:jc w:val="both"/>
      </w:pPr>
      <w:r>
        <w:t>1. Независимая гарантия не может быть отозвана или изменена гарантом, если в ней не предусмотрено иное.</w:t>
      </w:r>
    </w:p>
    <w:p w:rsidR="0009542F" w:rsidRDefault="0009542F" w:rsidP="0009542F">
      <w:pPr>
        <w:pStyle w:val="ConsPlusNormal"/>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09542F" w:rsidRDefault="0009542F" w:rsidP="0009542F">
      <w:pPr>
        <w:pStyle w:val="ConsPlusNormal"/>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09542F" w:rsidRDefault="0009542F" w:rsidP="0009542F">
      <w:pPr>
        <w:pStyle w:val="ConsPlusNormal"/>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09542F" w:rsidRDefault="0009542F" w:rsidP="0009542F">
      <w:pPr>
        <w:pStyle w:val="ConsPlusNormal"/>
        <w:jc w:val="both"/>
      </w:pPr>
    </w:p>
    <w:p w:rsidR="0009542F" w:rsidRDefault="0009542F" w:rsidP="0009542F">
      <w:pPr>
        <w:pStyle w:val="ConsPlusNormal"/>
        <w:ind w:firstLine="540"/>
        <w:jc w:val="both"/>
        <w:outlineLvl w:val="4"/>
      </w:pPr>
      <w:r>
        <w:t>Статья 372. Передача прав по независимой гарантии</w:t>
      </w:r>
    </w:p>
    <w:p w:rsidR="0009542F" w:rsidRDefault="0009542F" w:rsidP="0009542F">
      <w:pPr>
        <w:pStyle w:val="ConsPlusNormal"/>
        <w:ind w:firstLine="540"/>
        <w:jc w:val="both"/>
      </w:pPr>
      <w:r>
        <w:t>(в ред. Федерального закона от 08.03.2015 N 42-ФЗ)</w:t>
      </w:r>
    </w:p>
    <w:p w:rsidR="0009542F" w:rsidRDefault="0009542F" w:rsidP="0009542F">
      <w:pPr>
        <w:pStyle w:val="ConsPlusNormal"/>
        <w:ind w:firstLine="540"/>
        <w:jc w:val="both"/>
      </w:pPr>
    </w:p>
    <w:p w:rsidR="0009542F" w:rsidRDefault="0009542F" w:rsidP="0009542F">
      <w:pPr>
        <w:pStyle w:val="ConsPlusNormal"/>
        <w:ind w:firstLine="540"/>
        <w:jc w:val="both"/>
      </w:pPr>
      <w:r>
        <w:t xml:space="preserve">1. Бенефициар по независимой гарантии не вправе передавать другому лицу право </w:t>
      </w:r>
      <w:r>
        <w:lastRenderedPageBreak/>
        <w:t>требования к гаранту, если в гарантии не предусмотрено иное.</w:t>
      </w:r>
    </w:p>
    <w:p w:rsidR="0009542F" w:rsidRDefault="0009542F" w:rsidP="0009542F">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09542F" w:rsidRDefault="0009542F" w:rsidP="0009542F">
      <w:pPr>
        <w:pStyle w:val="ConsPlusNormal"/>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09542F" w:rsidRDefault="0009542F" w:rsidP="0009542F">
      <w:pPr>
        <w:pStyle w:val="ConsPlusNormal"/>
        <w:jc w:val="both"/>
      </w:pPr>
    </w:p>
    <w:p w:rsidR="0009542F" w:rsidRDefault="0009542F" w:rsidP="0009542F">
      <w:pPr>
        <w:pStyle w:val="ConsPlusNormal"/>
        <w:ind w:firstLine="540"/>
        <w:jc w:val="both"/>
        <w:outlineLvl w:val="4"/>
      </w:pPr>
      <w:r>
        <w:t>Статья 373. Вступление независимой гарантии в силу</w:t>
      </w:r>
    </w:p>
    <w:p w:rsidR="0009542F" w:rsidRDefault="0009542F" w:rsidP="0009542F">
      <w:pPr>
        <w:pStyle w:val="ConsPlusNormal"/>
        <w:ind w:firstLine="540"/>
        <w:jc w:val="both"/>
      </w:pPr>
      <w:r>
        <w:t>(в ред. Федерального закона от 08.03.2015 N 42-ФЗ)</w:t>
      </w:r>
    </w:p>
    <w:p w:rsidR="0009542F" w:rsidRDefault="0009542F" w:rsidP="0009542F">
      <w:pPr>
        <w:pStyle w:val="ConsPlusNormal"/>
        <w:ind w:firstLine="540"/>
        <w:jc w:val="both"/>
      </w:pPr>
    </w:p>
    <w:p w:rsidR="0009542F" w:rsidRDefault="0009542F" w:rsidP="0009542F">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09542F" w:rsidRDefault="0009542F" w:rsidP="0009542F">
      <w:pPr>
        <w:pStyle w:val="ConsPlusNormal"/>
        <w:jc w:val="both"/>
      </w:pPr>
    </w:p>
    <w:p w:rsidR="0009542F" w:rsidRDefault="0009542F" w:rsidP="0009542F">
      <w:pPr>
        <w:pStyle w:val="ConsPlusNormal"/>
        <w:ind w:firstLine="540"/>
        <w:jc w:val="both"/>
        <w:outlineLvl w:val="4"/>
      </w:pPr>
      <w:r>
        <w:t>Статья 374. Представление требования по независимой гарантии</w:t>
      </w:r>
    </w:p>
    <w:p w:rsidR="0009542F" w:rsidRDefault="0009542F" w:rsidP="0009542F">
      <w:pPr>
        <w:pStyle w:val="ConsPlusNormal"/>
        <w:ind w:firstLine="540"/>
        <w:jc w:val="both"/>
      </w:pPr>
      <w:r>
        <w:t>(в ред. Федерального закона от 08.03.2015 N 42-ФЗ)</w:t>
      </w:r>
    </w:p>
    <w:p w:rsidR="0009542F" w:rsidRDefault="0009542F" w:rsidP="0009542F">
      <w:pPr>
        <w:pStyle w:val="ConsPlusNormal"/>
        <w:ind w:firstLine="540"/>
        <w:jc w:val="both"/>
      </w:pPr>
    </w:p>
    <w:p w:rsidR="0009542F" w:rsidRDefault="0009542F" w:rsidP="0009542F">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09542F" w:rsidRDefault="0009542F" w:rsidP="0009542F">
      <w:pPr>
        <w:pStyle w:val="ConsPlusNormal"/>
        <w:ind w:firstLine="540"/>
        <w:jc w:val="both"/>
      </w:pPr>
      <w:r>
        <w:t>2. Требование бенефициара должно быть представлено гаранту до окончания срока действия независимой гарантии.</w:t>
      </w:r>
    </w:p>
    <w:p w:rsidR="0009542F" w:rsidRDefault="0009542F" w:rsidP="0009542F">
      <w:pPr>
        <w:pStyle w:val="ConsPlusNormal"/>
        <w:jc w:val="both"/>
      </w:pPr>
    </w:p>
    <w:p w:rsidR="0009542F" w:rsidRDefault="0009542F" w:rsidP="0009542F">
      <w:pPr>
        <w:pStyle w:val="ConsPlusNormal"/>
        <w:ind w:firstLine="540"/>
        <w:jc w:val="both"/>
        <w:outlineLvl w:val="4"/>
      </w:pPr>
      <w:r>
        <w:t>Статья 375. Обязанности гаранта при рассмотрении требования бенефициара</w:t>
      </w:r>
    </w:p>
    <w:p w:rsidR="0009542F" w:rsidRDefault="0009542F" w:rsidP="0009542F">
      <w:pPr>
        <w:pStyle w:val="ConsPlusNormal"/>
        <w:jc w:val="both"/>
      </w:pPr>
    </w:p>
    <w:p w:rsidR="0009542F" w:rsidRDefault="0009542F" w:rsidP="0009542F">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09542F" w:rsidRDefault="0009542F" w:rsidP="0009542F">
      <w:pPr>
        <w:pStyle w:val="ConsPlusNormal"/>
        <w:jc w:val="both"/>
      </w:pPr>
      <w:r>
        <w:t>(в ред. Федерального закона от 08.03.2015 N 42-ФЗ)</w:t>
      </w:r>
    </w:p>
    <w:p w:rsidR="0009542F" w:rsidRDefault="0009542F" w:rsidP="0009542F">
      <w:pPr>
        <w:pStyle w:val="ConsPlusNormal"/>
        <w:ind w:firstLine="540"/>
        <w:jc w:val="both"/>
      </w:pPr>
      <w:bookmarkStart w:id="73" w:name="Par4721"/>
      <w:bookmarkEnd w:id="73"/>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09542F" w:rsidRDefault="0009542F" w:rsidP="0009542F">
      <w:pPr>
        <w:pStyle w:val="ConsPlusNormal"/>
        <w:jc w:val="both"/>
      </w:pPr>
      <w:r>
        <w:t>(п. 2 в ред. Федерального закона от 08.03.2015 N 42-ФЗ)</w:t>
      </w:r>
    </w:p>
    <w:p w:rsidR="0009542F" w:rsidRDefault="0009542F" w:rsidP="0009542F">
      <w:pPr>
        <w:pStyle w:val="ConsPlusNormal"/>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09542F" w:rsidRDefault="0009542F" w:rsidP="0009542F">
      <w:pPr>
        <w:pStyle w:val="ConsPlusNormal"/>
        <w:jc w:val="both"/>
      </w:pPr>
      <w:r>
        <w:t>(п. 3 введен Федеральным законом от 08.03.2015 N 42-ФЗ)</w:t>
      </w:r>
    </w:p>
    <w:p w:rsidR="0009542F" w:rsidRDefault="0009542F" w:rsidP="0009542F">
      <w:pPr>
        <w:pStyle w:val="ConsPlusNormal"/>
        <w:jc w:val="both"/>
      </w:pPr>
    </w:p>
    <w:p w:rsidR="0009542F" w:rsidRDefault="0009542F" w:rsidP="0009542F">
      <w:pPr>
        <w:pStyle w:val="ConsPlusNormal"/>
        <w:ind w:firstLine="540"/>
        <w:jc w:val="both"/>
        <w:outlineLvl w:val="4"/>
      </w:pPr>
      <w:r>
        <w:t>Статья 375.1. Ответственность бенефициара</w:t>
      </w:r>
    </w:p>
    <w:p w:rsidR="0009542F" w:rsidRDefault="0009542F" w:rsidP="0009542F">
      <w:pPr>
        <w:pStyle w:val="ConsPlusNormal"/>
        <w:ind w:firstLine="540"/>
        <w:jc w:val="both"/>
      </w:pPr>
      <w:r>
        <w:t>(введена Федеральным законом от 08.03.2015 N 42-ФЗ)</w:t>
      </w:r>
    </w:p>
    <w:p w:rsidR="0009542F" w:rsidRDefault="0009542F" w:rsidP="0009542F">
      <w:pPr>
        <w:pStyle w:val="ConsPlusNormal"/>
        <w:ind w:firstLine="540"/>
        <w:jc w:val="both"/>
      </w:pPr>
    </w:p>
    <w:p w:rsidR="0009542F" w:rsidRDefault="0009542F" w:rsidP="0009542F">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09542F" w:rsidRDefault="0009542F" w:rsidP="0009542F">
      <w:pPr>
        <w:pStyle w:val="ConsPlusNormal"/>
        <w:ind w:firstLine="540"/>
        <w:jc w:val="both"/>
      </w:pPr>
    </w:p>
    <w:p w:rsidR="0009542F" w:rsidRDefault="0009542F" w:rsidP="0009542F">
      <w:pPr>
        <w:pStyle w:val="ConsPlusNormal"/>
        <w:ind w:firstLine="540"/>
        <w:jc w:val="both"/>
        <w:outlineLvl w:val="4"/>
      </w:pPr>
      <w:r>
        <w:t>Статья 376. Отказ гаранта удовлетворить требование бенефициара</w:t>
      </w:r>
    </w:p>
    <w:p w:rsidR="0009542F" w:rsidRDefault="0009542F" w:rsidP="0009542F">
      <w:pPr>
        <w:pStyle w:val="ConsPlusNormal"/>
        <w:ind w:firstLine="540"/>
        <w:jc w:val="both"/>
      </w:pPr>
      <w:r>
        <w:t>(в ред. Федерального закона от 08.03.2015 N 42-ФЗ)</w:t>
      </w:r>
    </w:p>
    <w:p w:rsidR="0009542F" w:rsidRDefault="0009542F" w:rsidP="0009542F">
      <w:pPr>
        <w:pStyle w:val="ConsPlusNormal"/>
        <w:ind w:firstLine="540"/>
        <w:jc w:val="both"/>
      </w:pPr>
    </w:p>
    <w:p w:rsidR="0009542F" w:rsidRDefault="0009542F" w:rsidP="0009542F">
      <w:pPr>
        <w:pStyle w:val="ConsPlusNormal"/>
        <w:ind w:firstLine="540"/>
        <w:jc w:val="both"/>
      </w:pPr>
      <w:bookmarkStart w:id="74" w:name="Par4734"/>
      <w:bookmarkEnd w:id="74"/>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ar4721" w:tooltip="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 w:history="1">
        <w:r>
          <w:rPr>
            <w:color w:val="0000FF"/>
          </w:rPr>
          <w:t>пунктом 2 статьи 375</w:t>
        </w:r>
      </w:hyperlink>
      <w:r>
        <w:t xml:space="preserve"> настоящего Кодекса, указав причину отказа.</w:t>
      </w:r>
    </w:p>
    <w:p w:rsidR="0009542F" w:rsidRDefault="0009542F" w:rsidP="0009542F">
      <w:pPr>
        <w:pStyle w:val="ConsPlusNormal"/>
        <w:ind w:firstLine="540"/>
        <w:jc w:val="both"/>
      </w:pPr>
      <w:bookmarkStart w:id="75" w:name="Par4735"/>
      <w:bookmarkEnd w:id="75"/>
      <w:r>
        <w:t>2. Гарант имеет право приостановить платеж на срок до семи дней, если он имеет разумные основания полагать, что:</w:t>
      </w:r>
    </w:p>
    <w:p w:rsidR="0009542F" w:rsidRDefault="0009542F" w:rsidP="0009542F">
      <w:pPr>
        <w:pStyle w:val="ConsPlusNormal"/>
        <w:ind w:firstLine="540"/>
        <w:jc w:val="both"/>
      </w:pPr>
      <w:r>
        <w:t>1) какой-либо из представленных ему документов является недостоверным;</w:t>
      </w:r>
    </w:p>
    <w:p w:rsidR="0009542F" w:rsidRDefault="0009542F" w:rsidP="0009542F">
      <w:pPr>
        <w:pStyle w:val="ConsPlusNormal"/>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09542F" w:rsidRDefault="0009542F" w:rsidP="0009542F">
      <w:pPr>
        <w:pStyle w:val="ConsPlusNormal"/>
        <w:ind w:firstLine="540"/>
        <w:jc w:val="both"/>
      </w:pPr>
      <w:r>
        <w:t>3) основное обязательство принципала, обеспеченное независимой гарантией, недействительно;</w:t>
      </w:r>
    </w:p>
    <w:p w:rsidR="0009542F" w:rsidRDefault="0009542F" w:rsidP="0009542F">
      <w:pPr>
        <w:pStyle w:val="ConsPlusNormal"/>
        <w:ind w:firstLine="540"/>
        <w:jc w:val="both"/>
      </w:pPr>
      <w:r>
        <w:t>4) исполнение по основному обязательству принципала принято бенефициаром без каких-либо возражений.</w:t>
      </w:r>
    </w:p>
    <w:p w:rsidR="0009542F" w:rsidRDefault="0009542F" w:rsidP="0009542F">
      <w:pPr>
        <w:pStyle w:val="ConsPlusNormal"/>
        <w:ind w:firstLine="540"/>
        <w:jc w:val="both"/>
      </w:pPr>
      <w:r>
        <w:t xml:space="preserve">3. В случае приостановления платежа гарант обязан уведомить бенефициара и принципала </w:t>
      </w:r>
      <w:r>
        <w:lastRenderedPageBreak/>
        <w:t>о причинах и сроке приостановления платежа незамедлительно.</w:t>
      </w:r>
    </w:p>
    <w:p w:rsidR="0009542F" w:rsidRDefault="0009542F" w:rsidP="0009542F">
      <w:pPr>
        <w:pStyle w:val="ConsPlusNormal"/>
        <w:ind w:firstLine="540"/>
        <w:jc w:val="both"/>
      </w:pPr>
      <w:r>
        <w:t>4. Гарант несет ответственность перед бенефициаром и принципалом за необоснованное приостановление платежа.</w:t>
      </w:r>
    </w:p>
    <w:p w:rsidR="0009542F" w:rsidRDefault="0009542F" w:rsidP="0009542F">
      <w:pPr>
        <w:pStyle w:val="ConsPlusNormal"/>
        <w:ind w:firstLine="540"/>
        <w:jc w:val="both"/>
      </w:pPr>
      <w:r>
        <w:t xml:space="preserve">5. По истечении срока, предусмотренного </w:t>
      </w:r>
      <w:hyperlink w:anchor="Par4735" w:tooltip="2. Гарант имеет право приостановить платеж на срок до семи дней, если он имеет разумные основания полагать, что:"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ar4734" w:tooltip="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 w:history="1">
        <w:r>
          <w:rPr>
            <w:color w:val="0000FF"/>
          </w:rPr>
          <w:t>пункт 1</w:t>
        </w:r>
      </w:hyperlink>
      <w:r>
        <w:t xml:space="preserve"> настоящей статьи) гарант обязан произвести платеж по гарантии.</w:t>
      </w:r>
    </w:p>
    <w:p w:rsidR="0009542F" w:rsidRDefault="0009542F" w:rsidP="0009542F">
      <w:pPr>
        <w:pStyle w:val="ConsPlusNormal"/>
        <w:jc w:val="both"/>
      </w:pPr>
    </w:p>
    <w:p w:rsidR="0009542F" w:rsidRDefault="0009542F" w:rsidP="0009542F">
      <w:pPr>
        <w:pStyle w:val="ConsPlusNormal"/>
        <w:ind w:firstLine="540"/>
        <w:jc w:val="both"/>
        <w:outlineLvl w:val="4"/>
      </w:pPr>
      <w:r>
        <w:t>Статья 377. Пределы обязательства гаранта</w:t>
      </w:r>
    </w:p>
    <w:p w:rsidR="0009542F" w:rsidRDefault="0009542F" w:rsidP="0009542F">
      <w:pPr>
        <w:pStyle w:val="ConsPlusNormal"/>
        <w:jc w:val="both"/>
      </w:pPr>
    </w:p>
    <w:p w:rsidR="0009542F" w:rsidRDefault="0009542F" w:rsidP="0009542F">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09542F" w:rsidRDefault="0009542F" w:rsidP="0009542F">
      <w:pPr>
        <w:pStyle w:val="ConsPlusNormal"/>
        <w:jc w:val="both"/>
      </w:pPr>
      <w:r>
        <w:t>(в ред. Федерального закона от 08.03.2015 N 42-ФЗ)</w:t>
      </w:r>
    </w:p>
    <w:p w:rsidR="0009542F" w:rsidRDefault="0009542F" w:rsidP="0009542F">
      <w:pPr>
        <w:pStyle w:val="ConsPlusNormal"/>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09542F" w:rsidRDefault="0009542F" w:rsidP="0009542F">
      <w:pPr>
        <w:pStyle w:val="ConsPlusNormal"/>
        <w:jc w:val="both"/>
      </w:pPr>
      <w:r>
        <w:t>(в ред. Федерального закона от 08.03.2015 N 42-ФЗ)</w:t>
      </w:r>
    </w:p>
    <w:p w:rsidR="0009542F" w:rsidRDefault="0009542F" w:rsidP="0009542F">
      <w:pPr>
        <w:pStyle w:val="ConsPlusNormal"/>
        <w:jc w:val="both"/>
      </w:pPr>
    </w:p>
    <w:p w:rsidR="0009542F" w:rsidRDefault="0009542F" w:rsidP="0009542F">
      <w:pPr>
        <w:pStyle w:val="ConsPlusNormal"/>
        <w:ind w:firstLine="540"/>
        <w:jc w:val="both"/>
        <w:outlineLvl w:val="4"/>
      </w:pPr>
      <w:r>
        <w:t>Статья 378. Прекращение независимой гарантии</w:t>
      </w:r>
    </w:p>
    <w:p w:rsidR="0009542F" w:rsidRDefault="0009542F" w:rsidP="0009542F">
      <w:pPr>
        <w:pStyle w:val="ConsPlusNormal"/>
        <w:ind w:firstLine="540"/>
        <w:jc w:val="both"/>
      </w:pPr>
      <w:r>
        <w:t>(в ред. Федерального закона от 08.03.2015 N 42-ФЗ)</w:t>
      </w:r>
    </w:p>
    <w:p w:rsidR="0009542F" w:rsidRDefault="0009542F" w:rsidP="0009542F">
      <w:pPr>
        <w:pStyle w:val="ConsPlusNormal"/>
        <w:ind w:firstLine="540"/>
        <w:jc w:val="both"/>
      </w:pPr>
    </w:p>
    <w:p w:rsidR="0009542F" w:rsidRDefault="0009542F" w:rsidP="0009542F">
      <w:pPr>
        <w:pStyle w:val="ConsPlusNormal"/>
        <w:ind w:firstLine="540"/>
        <w:jc w:val="both"/>
      </w:pPr>
      <w:r>
        <w:t>1. Обязательство гаранта перед бенефициаром по независимой гарантии прекращается:</w:t>
      </w:r>
    </w:p>
    <w:p w:rsidR="0009542F" w:rsidRDefault="0009542F" w:rsidP="0009542F">
      <w:pPr>
        <w:pStyle w:val="ConsPlusNormal"/>
        <w:ind w:firstLine="540"/>
        <w:jc w:val="both"/>
      </w:pPr>
      <w:bookmarkStart w:id="76" w:name="Par4755"/>
      <w:bookmarkEnd w:id="76"/>
      <w:r>
        <w:t>1) уплатой бенефициару суммы, на которую выдана независимая гарантия;</w:t>
      </w:r>
    </w:p>
    <w:p w:rsidR="0009542F" w:rsidRDefault="0009542F" w:rsidP="0009542F">
      <w:pPr>
        <w:pStyle w:val="ConsPlusNormal"/>
        <w:ind w:firstLine="540"/>
        <w:jc w:val="both"/>
      </w:pPr>
      <w:bookmarkStart w:id="77" w:name="Par4756"/>
      <w:bookmarkEnd w:id="77"/>
      <w:r>
        <w:t>2) окончанием определенного в независимой гарантии срока, на который она выдана;</w:t>
      </w:r>
    </w:p>
    <w:p w:rsidR="0009542F" w:rsidRDefault="0009542F" w:rsidP="0009542F">
      <w:pPr>
        <w:pStyle w:val="ConsPlusNormal"/>
        <w:ind w:firstLine="540"/>
        <w:jc w:val="both"/>
      </w:pPr>
      <w:r>
        <w:t>3) вследствие отказа бенефициара от своих прав по гарантии;</w:t>
      </w:r>
    </w:p>
    <w:p w:rsidR="0009542F" w:rsidRDefault="0009542F" w:rsidP="0009542F">
      <w:pPr>
        <w:pStyle w:val="ConsPlusNormal"/>
        <w:ind w:firstLine="540"/>
        <w:jc w:val="both"/>
      </w:pPr>
      <w:r>
        <w:t>4) по соглашению гаранта с бенефициаром о прекращении этого обязательства.</w:t>
      </w:r>
    </w:p>
    <w:p w:rsidR="0009542F" w:rsidRDefault="0009542F" w:rsidP="0009542F">
      <w:pPr>
        <w:pStyle w:val="ConsPlusNormal"/>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09542F" w:rsidRDefault="0009542F" w:rsidP="0009542F">
      <w:pPr>
        <w:pStyle w:val="ConsPlusNormal"/>
        <w:ind w:firstLine="540"/>
        <w:jc w:val="both"/>
      </w:pPr>
      <w:r>
        <w:t xml:space="preserve">Прекращение обязательства гаранта по основаниям, указанным в </w:t>
      </w:r>
      <w:hyperlink w:anchor="Par4755" w:tooltip="1) уплатой бенефициару суммы, на которую выдана независимая гарантия;" w:history="1">
        <w:r>
          <w:rPr>
            <w:color w:val="0000FF"/>
          </w:rPr>
          <w:t>подпунктах 1</w:t>
        </w:r>
      </w:hyperlink>
      <w:r>
        <w:t xml:space="preserve"> и </w:t>
      </w:r>
      <w:hyperlink w:anchor="Par4756" w:tooltip="2) окончанием определенного в независимой гарантии срока, на который она выдана;" w:history="1">
        <w:r>
          <w:rPr>
            <w:color w:val="0000FF"/>
          </w:rPr>
          <w:t>2 пункта 1</w:t>
        </w:r>
      </w:hyperlink>
      <w:r>
        <w:t xml:space="preserve"> настоящей статьи, не зависит от того, возвращена ли ему независимая гарантия.</w:t>
      </w:r>
    </w:p>
    <w:p w:rsidR="0009542F" w:rsidRDefault="0009542F" w:rsidP="0009542F">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09542F" w:rsidRDefault="0009542F" w:rsidP="0009542F">
      <w:pPr>
        <w:pStyle w:val="ConsPlusNormal"/>
        <w:jc w:val="both"/>
      </w:pPr>
    </w:p>
    <w:p w:rsidR="0009542F" w:rsidRDefault="0009542F" w:rsidP="0009542F">
      <w:pPr>
        <w:pStyle w:val="ConsPlusNormal"/>
        <w:ind w:firstLine="540"/>
        <w:jc w:val="both"/>
        <w:outlineLvl w:val="4"/>
      </w:pPr>
      <w:r>
        <w:t>Статья 379. Возмещение гаранту сумм, выплаченных по независимой гарантии</w:t>
      </w:r>
    </w:p>
    <w:p w:rsidR="0009542F" w:rsidRDefault="0009542F" w:rsidP="0009542F">
      <w:pPr>
        <w:pStyle w:val="ConsPlusNormal"/>
        <w:ind w:firstLine="540"/>
        <w:jc w:val="both"/>
      </w:pPr>
      <w:r>
        <w:t>(в ред. Федерального закона от 08.03.2015 N 42-ФЗ)</w:t>
      </w:r>
    </w:p>
    <w:p w:rsidR="0009542F" w:rsidRDefault="0009542F" w:rsidP="0009542F">
      <w:pPr>
        <w:pStyle w:val="ConsPlusNormal"/>
        <w:ind w:firstLine="540"/>
        <w:jc w:val="both"/>
      </w:pPr>
    </w:p>
    <w:p w:rsidR="0009542F" w:rsidRDefault="0009542F" w:rsidP="0009542F">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09542F" w:rsidRDefault="0009542F" w:rsidP="0009542F">
      <w:pPr>
        <w:pStyle w:val="ConsPlusNormal"/>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09542F" w:rsidRDefault="0009542F" w:rsidP="0009542F">
      <w:pPr>
        <w:pStyle w:val="ConsPlusNormal"/>
        <w:jc w:val="both"/>
      </w:pPr>
    </w:p>
    <w:p w:rsidR="0009542F" w:rsidRDefault="0009542F" w:rsidP="0009542F">
      <w:pPr>
        <w:pStyle w:val="ConsPlusNormal"/>
        <w:jc w:val="center"/>
        <w:outlineLvl w:val="3"/>
      </w:pPr>
      <w:r>
        <w:t>§ 7. Задаток</w:t>
      </w:r>
    </w:p>
    <w:p w:rsidR="0009542F" w:rsidRDefault="0009542F" w:rsidP="0009542F">
      <w:pPr>
        <w:pStyle w:val="ConsPlusNormal"/>
        <w:jc w:val="both"/>
      </w:pPr>
    </w:p>
    <w:p w:rsidR="0009542F" w:rsidRDefault="0009542F" w:rsidP="0009542F">
      <w:pPr>
        <w:pStyle w:val="ConsPlusNormal"/>
        <w:ind w:firstLine="540"/>
        <w:jc w:val="both"/>
        <w:outlineLvl w:val="4"/>
      </w:pPr>
      <w:r>
        <w:t>Статья 380. Понятие задатка. Форма соглашения о задатке</w:t>
      </w: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ind w:firstLine="540"/>
        <w:jc w:val="both"/>
      </w:pPr>
      <w:r>
        <w:t>Позиции высших судов по ст. 380 ГК РФ &gt;&gt;&gt;</w:t>
      </w: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ind w:firstLine="540"/>
        <w:jc w:val="both"/>
      </w:pPr>
    </w:p>
    <w:p w:rsidR="0009542F" w:rsidRDefault="0009542F" w:rsidP="0009542F">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09542F" w:rsidRDefault="0009542F" w:rsidP="0009542F">
      <w:pPr>
        <w:pStyle w:val="ConsPlusNormal"/>
        <w:ind w:firstLine="540"/>
        <w:jc w:val="both"/>
      </w:pPr>
      <w:bookmarkStart w:id="78" w:name="Par4777"/>
      <w:bookmarkEnd w:id="78"/>
      <w:r>
        <w:t>2. Соглашение о задатке независимо от суммы задатка должно быть совершено в письменной форме.</w:t>
      </w:r>
    </w:p>
    <w:p w:rsidR="0009542F" w:rsidRDefault="0009542F" w:rsidP="0009542F">
      <w:pPr>
        <w:pStyle w:val="ConsPlusNormal"/>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ar4777" w:tooltip="2. Соглашение о задатке независимо от суммы задатка должно быть совершено в письменной форме."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09542F" w:rsidRDefault="0009542F" w:rsidP="0009542F">
      <w:pPr>
        <w:pStyle w:val="ConsPlusNormal"/>
        <w:ind w:firstLine="540"/>
        <w:jc w:val="both"/>
      </w:pPr>
      <w:bookmarkStart w:id="79" w:name="Par4779"/>
      <w:bookmarkEnd w:id="79"/>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ar5310" w:tooltip="Статья 429. Предварительный договор" w:history="1">
        <w:r>
          <w:rPr>
            <w:color w:val="0000FF"/>
          </w:rPr>
          <w:t>(статья 429)</w:t>
        </w:r>
      </w:hyperlink>
      <w:r>
        <w:t>.</w:t>
      </w:r>
    </w:p>
    <w:p w:rsidR="0009542F" w:rsidRDefault="0009542F" w:rsidP="0009542F">
      <w:pPr>
        <w:pStyle w:val="ConsPlusNormal"/>
        <w:jc w:val="both"/>
      </w:pPr>
      <w:r>
        <w:lastRenderedPageBreak/>
        <w:t>(п. 4 введен Федеральным законом от 08.03.2015 N 42-ФЗ)</w:t>
      </w:r>
    </w:p>
    <w:p w:rsidR="0009542F" w:rsidRDefault="0009542F" w:rsidP="0009542F">
      <w:pPr>
        <w:pStyle w:val="ConsPlusNormal"/>
        <w:jc w:val="both"/>
      </w:pPr>
    </w:p>
    <w:p w:rsidR="0009542F" w:rsidRDefault="0009542F" w:rsidP="0009542F">
      <w:pPr>
        <w:pStyle w:val="ConsPlusNormal"/>
        <w:ind w:firstLine="540"/>
        <w:jc w:val="both"/>
        <w:outlineLvl w:val="4"/>
      </w:pPr>
      <w:r>
        <w:t>Статья 381. Последствия прекращения и неисполнения обязательства, обеспеченного задатком</w:t>
      </w: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ind w:firstLine="540"/>
        <w:jc w:val="both"/>
      </w:pPr>
      <w:r>
        <w:t>Позиции высших судов по ст. 381 ГК РФ &gt;&gt;&gt;</w:t>
      </w: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ind w:firstLine="540"/>
        <w:jc w:val="both"/>
      </w:pPr>
    </w:p>
    <w:p w:rsidR="0009542F" w:rsidRDefault="0009542F" w:rsidP="0009542F">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ar5183" w:tooltip="Статья 416. Прекращение обязательства невозможностью исполнения" w:history="1">
        <w:r>
          <w:rPr>
            <w:color w:val="0000FF"/>
          </w:rPr>
          <w:t>(статья 416)</w:t>
        </w:r>
      </w:hyperlink>
      <w:r>
        <w:t xml:space="preserve"> задаток должен быть возвращен.</w:t>
      </w: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ind w:firstLine="540"/>
        <w:jc w:val="both"/>
      </w:pPr>
      <w:r>
        <w:t>КонсультантПлюс: примечание.</w:t>
      </w:r>
    </w:p>
    <w:p w:rsidR="0009542F" w:rsidRDefault="0009542F" w:rsidP="0009542F">
      <w:pPr>
        <w:pStyle w:val="ConsPlusNormal"/>
        <w:ind w:firstLine="540"/>
        <w:jc w:val="both"/>
      </w:pPr>
      <w:r>
        <w:t>К предусмотренным пунктом 2 статьи 381 настоящего Кодекса мерам ответственности за неисполнение договора, обеспеченного задатком, применяются положения статьи 333 ГК РФ (Постановление Пленума ВАС РФ от 22.12.2011 N 81).</w:t>
      </w: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09542F" w:rsidRDefault="0009542F" w:rsidP="0009542F">
      <w:pPr>
        <w:pStyle w:val="ConsPlusNormal"/>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09542F" w:rsidRDefault="0009542F" w:rsidP="0009542F">
      <w:pPr>
        <w:pStyle w:val="ConsPlusNormal"/>
        <w:ind w:firstLine="540"/>
        <w:jc w:val="both"/>
      </w:pPr>
    </w:p>
    <w:p w:rsidR="0009542F" w:rsidRDefault="0009542F" w:rsidP="0009542F">
      <w:pPr>
        <w:pStyle w:val="ConsPlusNormal"/>
        <w:jc w:val="center"/>
        <w:outlineLvl w:val="3"/>
      </w:pPr>
      <w:r>
        <w:t>§ 8. Обеспечительный платеж</w:t>
      </w:r>
    </w:p>
    <w:p w:rsidR="0009542F" w:rsidRDefault="0009542F" w:rsidP="0009542F">
      <w:pPr>
        <w:pStyle w:val="ConsPlusNormal"/>
        <w:jc w:val="center"/>
      </w:pPr>
      <w:r>
        <w:t>(введен Федеральным законом от 08.03.2015 N 42-ФЗ)</w:t>
      </w:r>
    </w:p>
    <w:p w:rsidR="0009542F" w:rsidRDefault="0009542F" w:rsidP="0009542F">
      <w:pPr>
        <w:pStyle w:val="ConsPlusNormal"/>
        <w:ind w:firstLine="540"/>
        <w:jc w:val="both"/>
      </w:pPr>
    </w:p>
    <w:p w:rsidR="0009542F" w:rsidRDefault="0009542F" w:rsidP="0009542F">
      <w:pPr>
        <w:pStyle w:val="ConsPlusNormal"/>
        <w:ind w:firstLine="540"/>
        <w:jc w:val="both"/>
        <w:outlineLvl w:val="4"/>
      </w:pPr>
      <w:bookmarkStart w:id="80" w:name="Par4798"/>
      <w:bookmarkEnd w:id="80"/>
      <w:r>
        <w:t>Статья 381.1. Обеспечительный платеж</w:t>
      </w:r>
    </w:p>
    <w:p w:rsidR="0009542F" w:rsidRDefault="0009542F" w:rsidP="0009542F">
      <w:pPr>
        <w:pStyle w:val="ConsPlusNormal"/>
        <w:ind w:firstLine="540"/>
        <w:jc w:val="both"/>
      </w:pPr>
    </w:p>
    <w:p w:rsidR="0009542F" w:rsidRDefault="0009542F" w:rsidP="0009542F">
      <w:pPr>
        <w:pStyle w:val="ConsPlusNormal"/>
        <w:ind w:firstLine="540"/>
        <w:jc w:val="both"/>
      </w:pPr>
      <w:r>
        <w:t>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пунктом 2 статьи 1062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09542F" w:rsidRDefault="0009542F" w:rsidP="0009542F">
      <w:pPr>
        <w:pStyle w:val="ConsPlusNormal"/>
        <w:ind w:firstLine="540"/>
        <w:jc w:val="both"/>
      </w:pPr>
      <w:bookmarkStart w:id="81" w:name="Par4801"/>
      <w:bookmarkEnd w:id="81"/>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09542F" w:rsidRDefault="0009542F" w:rsidP="0009542F">
      <w:pPr>
        <w:pStyle w:val="ConsPlusNormal"/>
        <w:ind w:firstLine="540"/>
        <w:jc w:val="both"/>
      </w:pPr>
      <w:r>
        <w:t xml:space="preserve">2. В случае ненаступления в предусмотренный договором срок обстоятельств, указанных в </w:t>
      </w:r>
      <w:hyperlink w:anchor="Par4801" w:tooltip="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09542F" w:rsidRDefault="0009542F" w:rsidP="0009542F">
      <w:pPr>
        <w:pStyle w:val="ConsPlusNormal"/>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09542F" w:rsidRDefault="0009542F" w:rsidP="0009542F">
      <w:pPr>
        <w:pStyle w:val="ConsPlusNormal"/>
        <w:ind w:firstLine="540"/>
        <w:jc w:val="both"/>
      </w:pPr>
      <w:r>
        <w:t xml:space="preserve">4. На сумму обеспечительного платежа проценты, установленные </w:t>
      </w:r>
      <w:hyperlink w:anchor="Par3886" w:tooltip="Статья 317.1. Проценты по денежному обязательству" w:history="1">
        <w:r>
          <w:rPr>
            <w:color w:val="0000FF"/>
          </w:rPr>
          <w:t>статьей 317.1</w:t>
        </w:r>
      </w:hyperlink>
      <w:r>
        <w:t xml:space="preserve"> настоящего Кодекса, не начисляются, если иное не предусмотрено договором.</w:t>
      </w:r>
    </w:p>
    <w:p w:rsidR="0009542F" w:rsidRDefault="0009542F" w:rsidP="0009542F">
      <w:pPr>
        <w:pStyle w:val="ConsPlusNormal"/>
        <w:ind w:firstLine="540"/>
        <w:jc w:val="both"/>
      </w:pPr>
    </w:p>
    <w:p w:rsidR="0009542F" w:rsidRDefault="0009542F" w:rsidP="0009542F">
      <w:pPr>
        <w:pStyle w:val="ConsPlusNormal"/>
        <w:ind w:firstLine="540"/>
        <w:jc w:val="both"/>
        <w:outlineLvl w:val="4"/>
      </w:pPr>
      <w:r>
        <w:t>Статья 381.2. Применение правил об обеспечительном платеже</w:t>
      </w:r>
    </w:p>
    <w:p w:rsidR="0009542F" w:rsidRDefault="0009542F" w:rsidP="0009542F">
      <w:pPr>
        <w:pStyle w:val="ConsPlusNormal"/>
        <w:ind w:firstLine="540"/>
        <w:jc w:val="both"/>
      </w:pPr>
    </w:p>
    <w:p w:rsidR="0009542F" w:rsidRDefault="0009542F" w:rsidP="0009542F">
      <w:pPr>
        <w:pStyle w:val="ConsPlusNormal"/>
        <w:ind w:firstLine="540"/>
        <w:jc w:val="both"/>
      </w:pPr>
      <w:r>
        <w:t xml:space="preserve">Правила об обеспечительном платеже </w:t>
      </w:r>
      <w:hyperlink w:anchor="Par4798" w:tooltip="Статья 381.1. Обеспечительный платеж"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09542F" w:rsidRDefault="0009542F" w:rsidP="0009542F">
      <w:pPr>
        <w:pStyle w:val="ConsPlusNormal"/>
        <w:jc w:val="both"/>
      </w:pPr>
    </w:p>
    <w:p w:rsidR="0009542F" w:rsidRDefault="0009542F" w:rsidP="0009542F">
      <w:pPr>
        <w:pStyle w:val="ConsPlusNormal"/>
        <w:pBdr>
          <w:top w:val="single" w:sz="6" w:space="0" w:color="auto"/>
        </w:pBdr>
        <w:spacing w:before="100" w:after="100"/>
        <w:jc w:val="both"/>
        <w:rPr>
          <w:sz w:val="2"/>
          <w:szCs w:val="2"/>
        </w:rPr>
      </w:pPr>
    </w:p>
    <w:p w:rsidR="0009542F" w:rsidRDefault="0009542F" w:rsidP="0009542F">
      <w:pPr>
        <w:pStyle w:val="ConsPlusNormal"/>
        <w:ind w:firstLine="540"/>
        <w:jc w:val="both"/>
      </w:pPr>
      <w:r>
        <w:t>КонсультантПлюс: примечание.</w:t>
      </w:r>
    </w:p>
    <w:p w:rsidR="0009542F" w:rsidRDefault="0009542F" w:rsidP="0009542F">
      <w:pPr>
        <w:pStyle w:val="ConsPlusNormal"/>
        <w:ind w:firstLine="540"/>
        <w:jc w:val="both"/>
      </w:pPr>
      <w:r>
        <w:t>О практике применения арбитражными судами положений главы 24 см. Информационное письмо Президиума ВАС РФ от 30.10.2007 N 120.</w:t>
      </w:r>
    </w:p>
    <w:p w:rsidR="00B76BF6" w:rsidRDefault="00B76BF6">
      <w:bookmarkStart w:id="82" w:name="_GoBack"/>
      <w:bookmarkEnd w:id="82"/>
    </w:p>
    <w:sectPr w:rsidR="00B76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2F"/>
    <w:rsid w:val="0009542F"/>
    <w:rsid w:val="00B76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2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4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954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9542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0954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9542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9542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954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0954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954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09542F"/>
    <w:pPr>
      <w:tabs>
        <w:tab w:val="center" w:pos="4677"/>
        <w:tab w:val="right" w:pos="9355"/>
      </w:tabs>
    </w:pPr>
  </w:style>
  <w:style w:type="character" w:customStyle="1" w:styleId="a4">
    <w:name w:val="Верхний колонтитул Знак"/>
    <w:basedOn w:val="a0"/>
    <w:link w:val="a3"/>
    <w:uiPriority w:val="99"/>
    <w:rsid w:val="0009542F"/>
    <w:rPr>
      <w:rFonts w:eastAsiaTheme="minorEastAsia" w:cs="Times New Roman"/>
      <w:lang w:eastAsia="ru-RU"/>
    </w:rPr>
  </w:style>
  <w:style w:type="paragraph" w:styleId="a5">
    <w:name w:val="footer"/>
    <w:basedOn w:val="a"/>
    <w:link w:val="a6"/>
    <w:uiPriority w:val="99"/>
    <w:unhideWhenUsed/>
    <w:rsid w:val="0009542F"/>
    <w:pPr>
      <w:tabs>
        <w:tab w:val="center" w:pos="4677"/>
        <w:tab w:val="right" w:pos="9355"/>
      </w:tabs>
    </w:pPr>
  </w:style>
  <w:style w:type="character" w:customStyle="1" w:styleId="a6">
    <w:name w:val="Нижний колонтитул Знак"/>
    <w:basedOn w:val="a0"/>
    <w:link w:val="a5"/>
    <w:uiPriority w:val="99"/>
    <w:rsid w:val="0009542F"/>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2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4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954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9542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0954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9542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9542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954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0954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954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09542F"/>
    <w:pPr>
      <w:tabs>
        <w:tab w:val="center" w:pos="4677"/>
        <w:tab w:val="right" w:pos="9355"/>
      </w:tabs>
    </w:pPr>
  </w:style>
  <w:style w:type="character" w:customStyle="1" w:styleId="a4">
    <w:name w:val="Верхний колонтитул Знак"/>
    <w:basedOn w:val="a0"/>
    <w:link w:val="a3"/>
    <w:uiPriority w:val="99"/>
    <w:rsid w:val="0009542F"/>
    <w:rPr>
      <w:rFonts w:eastAsiaTheme="minorEastAsia" w:cs="Times New Roman"/>
      <w:lang w:eastAsia="ru-RU"/>
    </w:rPr>
  </w:style>
  <w:style w:type="paragraph" w:styleId="a5">
    <w:name w:val="footer"/>
    <w:basedOn w:val="a"/>
    <w:link w:val="a6"/>
    <w:uiPriority w:val="99"/>
    <w:unhideWhenUsed/>
    <w:rsid w:val="0009542F"/>
    <w:pPr>
      <w:tabs>
        <w:tab w:val="center" w:pos="4677"/>
        <w:tab w:val="right" w:pos="9355"/>
      </w:tabs>
    </w:pPr>
  </w:style>
  <w:style w:type="character" w:customStyle="1" w:styleId="a6">
    <w:name w:val="Нижний колонтитул Знак"/>
    <w:basedOn w:val="a0"/>
    <w:link w:val="a5"/>
    <w:uiPriority w:val="99"/>
    <w:rsid w:val="0009542F"/>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19794</Words>
  <Characters>112828</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c:creator>
  <cp:lastModifiedBy>BIG</cp:lastModifiedBy>
  <cp:revision>1</cp:revision>
  <dcterms:created xsi:type="dcterms:W3CDTF">2017-02-20T19:13:00Z</dcterms:created>
  <dcterms:modified xsi:type="dcterms:W3CDTF">2017-02-20T19:14:00Z</dcterms:modified>
</cp:coreProperties>
</file>