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5F" w:rsidRPr="0035605F" w:rsidRDefault="0035605F" w:rsidP="0035605F">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35605F">
        <w:rPr>
          <w:rFonts w:ascii="Times New Roman" w:eastAsia="Times New Roman" w:hAnsi="Times New Roman" w:cs="Times New Roman"/>
          <w:b/>
          <w:bCs/>
          <w:color w:val="FF0000"/>
          <w:sz w:val="24"/>
          <w:szCs w:val="24"/>
          <w:lang w:eastAsia="ru-RU"/>
        </w:rPr>
        <w:t>Федеральный закон от 29 декабря 2012 г. № 276-ФЗ “О внесении изменений в Федеральный закон "Об обязательном социальном страховании на случай временной нетрудоспособности и в связи с материнством" и статью 1 Федерального закона "О внесении изменений в статью 14 Федерального закона "Об обязательном социальном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w:t>
      </w:r>
    </w:p>
    <w:p w:rsidR="0035605F" w:rsidRPr="0035605F" w:rsidRDefault="0035605F" w:rsidP="0035605F">
      <w:pPr>
        <w:spacing w:after="0"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4 января 2013 </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35605F">
        <w:rPr>
          <w:rFonts w:ascii="Times New Roman" w:eastAsia="Times New Roman" w:hAnsi="Times New Roman" w:cs="Times New Roman"/>
          <w:sz w:val="24"/>
          <w:szCs w:val="24"/>
          <w:lang w:eastAsia="ru-RU"/>
        </w:rPr>
        <w:t>Принят Государственной Думой 21 декабря 2012 года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Одобрен Советом Федерации 26 декабря 2012 года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Статья 1</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Внести в Федеральный закон от 29 декабря 2006 года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30, ст. 3739; 2010, № 40, ст. 4969; № 50, ст. 6601; 2011, № 9, ст. 1208; № 27, ст. 3880; № 49, ст. 7017) следующие изменения: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1) в части 1 статьи 1.1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2) в статье 4.1:</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а) пункт 3 части 2 изложить в следующей редакции: </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lastRenderedPageBreak/>
        <w:t>б) в части 3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3) в части 3 статьи 4.2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4) в статье 4.4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5) в части 3 статьи 4.5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6) в статье 4.6:</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а) дополнить частью 2.1 следующего содержания: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"2.1. Если территориальный орган страховщика в соответствии с частью 4 статьи 13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б) часть 7 изложить в следующей редакции:</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частями 3 - 6 настоящей статьи, по месту их регистрации в качестве страхователей.";</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7) в части 6 статьи 4.7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8) в статье 13:</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а) часть 4 изложить в следующей редакции:</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w:t>
      </w:r>
      <w:r w:rsidRPr="0035605F">
        <w:rPr>
          <w:rFonts w:ascii="Times New Roman" w:eastAsia="Times New Roman" w:hAnsi="Times New Roman" w:cs="Times New Roman"/>
          <w:sz w:val="24"/>
          <w:szCs w:val="24"/>
          <w:lang w:eastAsia="ru-RU"/>
        </w:rPr>
        <w:lastRenderedPageBreak/>
        <w:t>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пунктом 1 части 2 статьи 3 настоящего Федерального закона, осуществляются территориальным органом страховщика.";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б) часть 9 изложить в следующей редакции:</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"9. Выплата пособий по временной нетрудоспособности, по беременности и родам, ежемесячного пособия по уходу за ребенком в случаях, предусмотренных частью 4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9) в статье 14:</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а) в части 2 слова "и территориальные фонды обязательного медицинского страхования" исключить;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б) дополнить частью 2.2 следующего содержания: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"2.2. 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пунктом 3 части 2 статьи 4.1 настоящего Федерального закона.";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Подпункт "в" пункта 9 статьи 1 настоящего Федерального закона </w:t>
      </w:r>
      <w:hyperlink r:id="rId4" w:anchor="32" w:history="1">
        <w:r w:rsidRPr="0035605F">
          <w:rPr>
            <w:rFonts w:ascii="Times New Roman" w:eastAsia="Times New Roman" w:hAnsi="Times New Roman" w:cs="Times New Roman"/>
            <w:color w:val="0000FF"/>
            <w:sz w:val="24"/>
            <w:szCs w:val="24"/>
            <w:u w:val="single"/>
            <w:lang w:eastAsia="ru-RU"/>
          </w:rPr>
          <w:t>вступает в силу</w:t>
        </w:r>
      </w:hyperlink>
      <w:r w:rsidRPr="0035605F">
        <w:rPr>
          <w:rFonts w:ascii="Times New Roman" w:eastAsia="Times New Roman" w:hAnsi="Times New Roman" w:cs="Times New Roman"/>
          <w:sz w:val="24"/>
          <w:szCs w:val="24"/>
          <w:lang w:eastAsia="ru-RU"/>
        </w:rPr>
        <w:t xml:space="preserve"> с 1 января 2013 г.</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в) дополнить частью 3.3 следующего содержания: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lastRenderedPageBreak/>
        <w:t>"3.3. 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ребенком.".</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внесла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Статья 2</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Внести в статью 1 Федерального закона от 25 февраля 2011 года № 21-ФЗ "О внесении изменений в статью 14 Федерального закона "Об обязательном социальном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2011, № 9, ст. 1208) следующие изменения: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1) пункт 2 изложить в следующей редакции:</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"2) часть 3.1 изложить в следующей редакции:</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1) периоды временной нетрудоспособности, отпуска по беременности и родам, отпуска по уходу за ребенком;</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2) в пункте 3 слова "и территориальные фонды обязательного медицинского страхования" исключить. </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Статья 3</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r:id="rId5" w:anchor="193" w:history="1">
        <w:r w:rsidRPr="0035605F">
          <w:rPr>
            <w:rFonts w:ascii="Times New Roman" w:eastAsia="Times New Roman" w:hAnsi="Times New Roman" w:cs="Times New Roman"/>
            <w:color w:val="0000FF"/>
            <w:sz w:val="24"/>
            <w:szCs w:val="24"/>
            <w:u w:val="single"/>
            <w:lang w:eastAsia="ru-RU"/>
          </w:rPr>
          <w:t>подпункта "в" пункта 9 статьи 1</w:t>
        </w:r>
      </w:hyperlink>
      <w:r w:rsidRPr="0035605F">
        <w:rPr>
          <w:rFonts w:ascii="Times New Roman" w:eastAsia="Times New Roman" w:hAnsi="Times New Roman" w:cs="Times New Roman"/>
          <w:sz w:val="24"/>
          <w:szCs w:val="24"/>
          <w:lang w:eastAsia="ru-RU"/>
        </w:rPr>
        <w:t xml:space="preserve"> настоящего Федерального закона.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lastRenderedPageBreak/>
        <w:t xml:space="preserve">2. </w:t>
      </w:r>
      <w:hyperlink r:id="rId6" w:anchor="193" w:history="1">
        <w:r w:rsidRPr="0035605F">
          <w:rPr>
            <w:rFonts w:ascii="Times New Roman" w:eastAsia="Times New Roman" w:hAnsi="Times New Roman" w:cs="Times New Roman"/>
            <w:color w:val="0000FF"/>
            <w:sz w:val="24"/>
            <w:szCs w:val="24"/>
            <w:u w:val="single"/>
            <w:lang w:eastAsia="ru-RU"/>
          </w:rPr>
          <w:t>Подпункт "в" пункта 9 статьи 1</w:t>
        </w:r>
      </w:hyperlink>
      <w:r w:rsidRPr="0035605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2013 года.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xml:space="preserve">3. Действие положений частей 4 и 9 статьи 13 Федерального закона от 29 декабря 2006 года № 255-ФЗ "Об обязательном социальном страховании на случай временной нетрудоспособности и в связи с материнством" (в редакции настоящего Федерального закона)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w:t>
      </w:r>
      <w:hyperlink r:id="rId7" w:anchor="31" w:history="1">
        <w:r w:rsidRPr="0035605F">
          <w:rPr>
            <w:rFonts w:ascii="Times New Roman" w:eastAsia="Times New Roman" w:hAnsi="Times New Roman" w:cs="Times New Roman"/>
            <w:color w:val="0000FF"/>
            <w:sz w:val="24"/>
            <w:szCs w:val="24"/>
            <w:u w:val="single"/>
            <w:lang w:eastAsia="ru-RU"/>
          </w:rPr>
          <w:t>вступления в силу</w:t>
        </w:r>
      </w:hyperlink>
      <w:r w:rsidRPr="0035605F">
        <w:rPr>
          <w:rFonts w:ascii="Times New Roman" w:eastAsia="Times New Roman" w:hAnsi="Times New Roman" w:cs="Times New Roman"/>
          <w:sz w:val="24"/>
          <w:szCs w:val="24"/>
          <w:lang w:eastAsia="ru-RU"/>
        </w:rPr>
        <w:t xml:space="preserve"> настоящего Федерального закона, но не исполненными на день вступления в силу настоящего Федерального закона.</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 276-ФЗ</w:t>
      </w:r>
    </w:p>
    <w:p w:rsidR="0035605F" w:rsidRPr="0035605F" w:rsidRDefault="0035605F" w:rsidP="003560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35605F">
        <w:rPr>
          <w:rFonts w:ascii="Times New Roman" w:eastAsia="Times New Roman" w:hAnsi="Times New Roman" w:cs="Times New Roman"/>
          <w:b/>
          <w:bCs/>
          <w:sz w:val="36"/>
          <w:szCs w:val="36"/>
          <w:lang w:eastAsia="ru-RU"/>
        </w:rPr>
        <w:t>Обзор документа</w:t>
      </w:r>
    </w:p>
    <w:p w:rsidR="0035605F" w:rsidRPr="0035605F" w:rsidRDefault="0035605F" w:rsidP="0035605F">
      <w:pPr>
        <w:spacing w:after="0"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pict>
          <v:rect id="_x0000_i1025" style="width:0;height:1.5pt" o:hralign="center" o:hrstd="t" o:hr="t" fillcolor="#a0a0a0" stroked="f"/>
        </w:pic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Поправки касаются выплаты пособия по беременности и родам, ежемесячного пособия по уходу за ребенком, а также оплаты больничного.</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Дело в том, что в России долгое время существовала следующая проблема. Если через суд устанавливалось, что страхователь не выплатил гражданам положенные суммы, решение суда не всегда можно было исполнить. Это было связано с тем, что страхователь к этому моменту уже прекращал свою деятельность, "исчезал" или становился банкротом (а на оплату соответствующих долгов не хватало средств).</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Данная проблема решена следующим образом.</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В указанных случаях пособия выплачивает территориальный орган ФСС РФ. При этом он не оплачивает больничный лист за первые 3 дня. Работникам организаций (ИП), для которых предусмотрены пониженные тарифы страховых взносов, выплаты производят сами работодатели. Соответствующие суммы им перечисляются территориальным органом ФСС РФ.</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Пособия выдаются через кредитную (иную) организацию или по почте (по выбору получателя).</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Вместе с тем, если соответствующие выплаты произвел территориальный орган ФСС РФ, а у страхователя отпали основания, по которым он не начислял пособия, и он также выплатил их, устанавливается следующее. Страхователь должен перечислить в ФСС РФ страховые взносы, не уменьшая их на сумму выплаченных пособий. Это позволяет избежать двойного расходования средств ОСС.</w:t>
      </w:r>
    </w:p>
    <w:p w:rsidR="0035605F"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Уточнен порядок расчета среднего дневного заработка.</w:t>
      </w:r>
    </w:p>
    <w:p w:rsidR="00300C37" w:rsidRPr="0035605F" w:rsidRDefault="0035605F" w:rsidP="0035605F">
      <w:pPr>
        <w:spacing w:before="100" w:beforeAutospacing="1" w:after="100" w:afterAutospacing="1" w:line="240" w:lineRule="auto"/>
        <w:rPr>
          <w:rFonts w:ascii="Times New Roman" w:eastAsia="Times New Roman" w:hAnsi="Times New Roman" w:cs="Times New Roman"/>
          <w:sz w:val="24"/>
          <w:szCs w:val="24"/>
          <w:lang w:eastAsia="ru-RU"/>
        </w:rPr>
      </w:pPr>
      <w:r w:rsidRPr="0035605F">
        <w:rPr>
          <w:rFonts w:ascii="Times New Roman" w:eastAsia="Times New Roman" w:hAnsi="Times New Roman" w:cs="Times New Roman"/>
          <w:sz w:val="24"/>
          <w:szCs w:val="24"/>
          <w:lang w:eastAsia="ru-RU"/>
        </w:rPr>
        <w:t>Федеральный закон вступает в силу со дня его официального опубликования, за исключением отдельных положений, для которых установлены иные сроки.</w:t>
      </w:r>
    </w:p>
    <w:sectPr w:rsidR="00300C37" w:rsidRPr="0035605F" w:rsidSect="00330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5605F"/>
    <w:rsid w:val="002E5764"/>
    <w:rsid w:val="003307C0"/>
    <w:rsid w:val="0035605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C0"/>
  </w:style>
  <w:style w:type="paragraph" w:styleId="2">
    <w:name w:val="heading 2"/>
    <w:basedOn w:val="a"/>
    <w:link w:val="20"/>
    <w:uiPriority w:val="9"/>
    <w:qFormat/>
    <w:rsid w:val="003560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0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6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605F"/>
    <w:rPr>
      <w:color w:val="0000FF"/>
      <w:u w:val="single"/>
    </w:rPr>
  </w:style>
  <w:style w:type="paragraph" w:customStyle="1" w:styleId="toleft">
    <w:name w:val="toleft"/>
    <w:basedOn w:val="a"/>
    <w:rsid w:val="00356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078557">
      <w:bodyDiv w:val="1"/>
      <w:marLeft w:val="0"/>
      <w:marRight w:val="0"/>
      <w:marTop w:val="0"/>
      <w:marBottom w:val="0"/>
      <w:divBdr>
        <w:top w:val="none" w:sz="0" w:space="0" w:color="auto"/>
        <w:left w:val="none" w:sz="0" w:space="0" w:color="auto"/>
        <w:bottom w:val="none" w:sz="0" w:space="0" w:color="auto"/>
        <w:right w:val="none" w:sz="0" w:space="0" w:color="auto"/>
      </w:divBdr>
      <w:divsChild>
        <w:div w:id="771516865">
          <w:marLeft w:val="0"/>
          <w:marRight w:val="0"/>
          <w:marTop w:val="0"/>
          <w:marBottom w:val="0"/>
          <w:divBdr>
            <w:top w:val="none" w:sz="0" w:space="0" w:color="auto"/>
            <w:left w:val="none" w:sz="0" w:space="0" w:color="auto"/>
            <w:bottom w:val="none" w:sz="0" w:space="0" w:color="auto"/>
            <w:right w:val="none" w:sz="0" w:space="0" w:color="auto"/>
          </w:divBdr>
        </w:div>
        <w:div w:id="68690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191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191368/" TargetMode="External"/><Relationship Id="rId5" Type="http://schemas.openxmlformats.org/officeDocument/2006/relationships/hyperlink" Target="http://www.garant.ru/products/ipo/prime/doc/70191368/" TargetMode="External"/><Relationship Id="rId4" Type="http://schemas.openxmlformats.org/officeDocument/2006/relationships/hyperlink" Target="http://www.garant.ru/products/ipo/prime/doc/7019136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2015-03-16T18:57:00Z</dcterms:created>
  <dcterms:modified xsi:type="dcterms:W3CDTF">2015-03-16T19:01:00Z</dcterms:modified>
</cp:coreProperties>
</file>