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CD7" w:rsidRPr="00F4443A" w:rsidRDefault="00257CD7" w:rsidP="00257CD7">
      <w:pPr>
        <w:spacing w:after="0"/>
        <w:jc w:val="center"/>
        <w:rPr>
          <w:rFonts w:ascii="Times New Roman" w:hAnsi="Times New Roman"/>
          <w:b/>
          <w:bCs/>
        </w:rPr>
      </w:pPr>
      <w:r w:rsidRPr="00F4443A">
        <w:rPr>
          <w:rFonts w:ascii="Times New Roman" w:hAnsi="Times New Roman"/>
          <w:b/>
          <w:bCs/>
        </w:rPr>
        <w:t>ЗАКОН</w:t>
      </w:r>
      <w:r>
        <w:rPr>
          <w:rFonts w:ascii="Times New Roman" w:hAnsi="Times New Roman"/>
          <w:b/>
          <w:bCs/>
        </w:rPr>
        <w:br/>
        <w:t>О ЗАЩИТЕ ПРАВ ПОТРЕБИТЕЛЕЙ</w:t>
      </w:r>
      <w:r>
        <w:rPr>
          <w:rFonts w:ascii="Times New Roman" w:hAnsi="Times New Roman"/>
          <w:b/>
          <w:bCs/>
        </w:rPr>
        <w:br/>
        <w:t>2015</w:t>
      </w:r>
      <w:r w:rsidRPr="00F4443A">
        <w:rPr>
          <w:rFonts w:ascii="Times New Roman" w:hAnsi="Times New Roman"/>
          <w:b/>
          <w:bCs/>
        </w:rPr>
        <w:t xml:space="preserve"> год</w:t>
      </w:r>
    </w:p>
    <w:p w:rsidR="00257CD7" w:rsidRPr="00F4443A" w:rsidRDefault="00257CD7" w:rsidP="00257CD7">
      <w:pPr>
        <w:spacing w:after="0"/>
        <w:jc w:val="center"/>
        <w:rPr>
          <w:rFonts w:ascii="Times New Roman" w:hAnsi="Times New Roman"/>
        </w:rPr>
      </w:pPr>
      <w:r w:rsidRPr="00F4443A">
        <w:rPr>
          <w:rFonts w:ascii="Times New Roman" w:hAnsi="Times New Roman"/>
        </w:rPr>
        <w:t>----------------------------------</w:t>
      </w:r>
      <w:r>
        <w:rPr>
          <w:rFonts w:ascii="Times New Roman" w:hAnsi="Times New Roman"/>
        </w:rPr>
        <w:t>-----------------</w:t>
      </w:r>
      <w:r w:rsidRPr="00F4443A">
        <w:rPr>
          <w:rFonts w:ascii="Times New Roman" w:hAnsi="Times New Roman"/>
        </w:rPr>
        <w:t>----------------------------------------------------------------------------------</w:t>
      </w:r>
      <w:r w:rsidRPr="00F4443A">
        <w:rPr>
          <w:rFonts w:ascii="Times New Roman" w:hAnsi="Times New Roman"/>
        </w:rPr>
        <w:br/>
        <w:t>Закон Российской Федерации от 7 февраля 1992 года № 2300-1 </w:t>
      </w:r>
      <w:r w:rsidRPr="00F4443A">
        <w:rPr>
          <w:rFonts w:ascii="Times New Roman" w:hAnsi="Times New Roman"/>
        </w:rPr>
        <w:br/>
        <w:t>(текст по с</w:t>
      </w:r>
      <w:r>
        <w:rPr>
          <w:rFonts w:ascii="Times New Roman" w:hAnsi="Times New Roman"/>
        </w:rPr>
        <w:t>остоянию на 17.03.2015 г.)</w:t>
      </w:r>
      <w:r>
        <w:rPr>
          <w:rFonts w:ascii="Times New Roman" w:hAnsi="Times New Roman"/>
        </w:rPr>
        <w:br/>
      </w:r>
    </w:p>
    <w:p w:rsidR="00257CD7" w:rsidRPr="00257CD7" w:rsidRDefault="00257CD7" w:rsidP="00257CD7">
      <w:pPr>
        <w:spacing w:after="0"/>
        <w:jc w:val="both"/>
        <w:rPr>
          <w:rFonts w:ascii="Times New Roman" w:hAnsi="Times New Roman"/>
          <w:color w:val="FF0000"/>
        </w:rPr>
      </w:pPr>
      <w:r w:rsidRPr="00257CD7">
        <w:rPr>
          <w:rFonts w:ascii="Times New Roman" w:hAnsi="Times New Roman"/>
          <w:bCs/>
          <w:color w:val="FF0000"/>
        </w:rPr>
        <w:t>Статья 4. Качество товара (работы, услуги)</w:t>
      </w:r>
      <w:r w:rsidRPr="00257CD7">
        <w:rPr>
          <w:rFonts w:ascii="Times New Roman" w:hAnsi="Times New Roman"/>
          <w:color w:val="FF0000"/>
        </w:rPr>
        <w:t> </w:t>
      </w:r>
    </w:p>
    <w:p w:rsidR="00257CD7" w:rsidRDefault="00257CD7" w:rsidP="00257CD7">
      <w:pPr>
        <w:spacing w:after="0"/>
        <w:jc w:val="both"/>
        <w:rPr>
          <w:rFonts w:ascii="Times New Roman" w:hAnsi="Times New Roman"/>
        </w:rPr>
      </w:pPr>
      <w:r w:rsidRPr="00F4443A">
        <w:rPr>
          <w:rFonts w:ascii="Times New Roman" w:hAnsi="Times New Roman"/>
        </w:rPr>
        <w:br/>
        <w:t>1. Продавец (исполнитель) обязан передать потребителю товар (выполнить работу, оказать услугу), качество которого соответствует договору.</w:t>
      </w:r>
    </w:p>
    <w:p w:rsidR="00257CD7" w:rsidRDefault="00257CD7" w:rsidP="00257CD7">
      <w:pPr>
        <w:spacing w:after="0"/>
        <w:jc w:val="both"/>
        <w:rPr>
          <w:rFonts w:ascii="Times New Roman" w:hAnsi="Times New Roman"/>
        </w:rPr>
      </w:pPr>
      <w:r w:rsidRPr="00F4443A">
        <w:rPr>
          <w:rFonts w:ascii="Times New Roman" w:hAnsi="Times New Roman"/>
        </w:rPr>
        <w:t>2. При отсутствии в договоре условий о качестве товара (работы, услуги) продавец (исполнитель) обязан передать потребителю товар (выполнить работу, оказать услугу), соответствующий обычно предъявляемым требованиям и пригодный для целей, для которых товар (работа, услуга) такого рода обычно используется. </w:t>
      </w:r>
    </w:p>
    <w:p w:rsidR="00257CD7" w:rsidRDefault="00257CD7" w:rsidP="00257CD7">
      <w:pPr>
        <w:spacing w:after="0"/>
        <w:jc w:val="both"/>
        <w:rPr>
          <w:rFonts w:ascii="Times New Roman" w:hAnsi="Times New Roman"/>
        </w:rPr>
      </w:pPr>
      <w:r w:rsidRPr="00F4443A">
        <w:rPr>
          <w:rFonts w:ascii="Times New Roman" w:hAnsi="Times New Roman"/>
        </w:rPr>
        <w:t>3. Если продавец (исполнитель) при заключении договора был поставлен потребителем в известность о конкретных целях приобретения товара (выполнения работы, оказания услуги), продавец (исполнитель) обязан передать потребителю товар (выполнить работу, оказать услугу), пригодный для использования в соответствии с этими целями.</w:t>
      </w:r>
    </w:p>
    <w:p w:rsidR="00257CD7" w:rsidRDefault="00257CD7" w:rsidP="00257CD7">
      <w:pPr>
        <w:spacing w:after="0"/>
        <w:jc w:val="both"/>
        <w:rPr>
          <w:rFonts w:ascii="Times New Roman" w:hAnsi="Times New Roman"/>
        </w:rPr>
      </w:pPr>
      <w:r w:rsidRPr="00F4443A">
        <w:rPr>
          <w:rFonts w:ascii="Times New Roman" w:hAnsi="Times New Roman"/>
        </w:rPr>
        <w:t>4. При продаже товара по образцу и (или) описанию продавец обязан передать потребителю товар, который соответствует образцу и (или) описанию.</w:t>
      </w:r>
    </w:p>
    <w:p w:rsidR="00257CD7" w:rsidRDefault="00257CD7" w:rsidP="00257CD7">
      <w:pPr>
        <w:spacing w:after="0"/>
        <w:jc w:val="both"/>
        <w:rPr>
          <w:rFonts w:ascii="Times New Roman" w:hAnsi="Times New Roman"/>
        </w:rPr>
      </w:pPr>
      <w:r w:rsidRPr="00F4443A">
        <w:rPr>
          <w:rFonts w:ascii="Times New Roman" w:hAnsi="Times New Roman"/>
        </w:rPr>
        <w:t>5. Если законами или в установленном ими порядке предусмотрены обязательные требования к товару (работе, услуге), продавец (исполнитель) обязан передать потребителю товар (выполнить работу, оказать услугу), соответствующий этим требованиям. </w:t>
      </w:r>
    </w:p>
    <w:p w:rsidR="00257CD7" w:rsidRPr="00257CD7" w:rsidRDefault="00257CD7" w:rsidP="00257CD7">
      <w:pPr>
        <w:spacing w:after="0"/>
        <w:jc w:val="both"/>
        <w:rPr>
          <w:rFonts w:ascii="Times New Roman" w:hAnsi="Times New Roman"/>
          <w:color w:val="FF0000"/>
        </w:rPr>
      </w:pPr>
      <w:r w:rsidRPr="00F4443A">
        <w:rPr>
          <w:rFonts w:ascii="Times New Roman" w:hAnsi="Times New Roman"/>
        </w:rPr>
        <w:br/>
      </w:r>
      <w:r w:rsidRPr="00257CD7">
        <w:rPr>
          <w:rFonts w:ascii="Times New Roman" w:hAnsi="Times New Roman"/>
          <w:bCs/>
          <w:color w:val="FF0000"/>
        </w:rPr>
        <w:t>Статья 5. Права и обязанности изготовителя (исполнителя, продавца) в области установления срока службы, срока годности товара (работы), а также гарантийного срока на товар (работу)</w:t>
      </w:r>
      <w:r w:rsidRPr="00257CD7">
        <w:rPr>
          <w:rFonts w:ascii="Times New Roman" w:hAnsi="Times New Roman"/>
          <w:color w:val="FF0000"/>
        </w:rPr>
        <w:t> </w:t>
      </w:r>
    </w:p>
    <w:p w:rsidR="00257CD7" w:rsidRDefault="00257CD7" w:rsidP="00257CD7">
      <w:pPr>
        <w:spacing w:after="0"/>
        <w:jc w:val="both"/>
        <w:rPr>
          <w:rFonts w:ascii="Times New Roman" w:hAnsi="Times New Roman"/>
        </w:rPr>
      </w:pPr>
      <w:r w:rsidRPr="00F4443A">
        <w:rPr>
          <w:rFonts w:ascii="Times New Roman" w:hAnsi="Times New Roman"/>
        </w:rPr>
        <w:br/>
        <w:t>1. На товар (работу), предназначенный для длительного использования, изготовитель (исполнитель) вправе устанавливать срок службы - период, в течение которого изготовитель (исполнитель) обязуется обеспечивать потребителю возможность использования товара (работы) по назначению и нести ответственность за существенные недостатки на основании пункта 6 статьи 19 и пункта 6 статьи 29 настоящего Закона. </w:t>
      </w:r>
    </w:p>
    <w:p w:rsidR="00257CD7" w:rsidRDefault="00257CD7" w:rsidP="00257CD7">
      <w:pPr>
        <w:spacing w:after="0"/>
        <w:jc w:val="both"/>
        <w:rPr>
          <w:rFonts w:ascii="Times New Roman" w:hAnsi="Times New Roman"/>
        </w:rPr>
      </w:pPr>
      <w:r w:rsidRPr="00F4443A">
        <w:rPr>
          <w:rFonts w:ascii="Times New Roman" w:hAnsi="Times New Roman"/>
        </w:rPr>
        <w:t>2. Изготовитель (исполнитель) обязан устанавливать срок службы товара (работы) длительного пользования, в том числе комплектующих изделий (деталей, узлов, агрегатов), которые по истечении определенного периода могут представлять опасность для жизни, здоровья потребителя, причинять вред его имуществу или окружающей среде. </w:t>
      </w:r>
    </w:p>
    <w:p w:rsidR="00257CD7" w:rsidRDefault="00257CD7" w:rsidP="00257CD7">
      <w:pPr>
        <w:spacing w:after="0"/>
        <w:jc w:val="both"/>
        <w:rPr>
          <w:rFonts w:ascii="Times New Roman" w:hAnsi="Times New Roman"/>
        </w:rPr>
      </w:pPr>
      <w:r w:rsidRPr="00F4443A">
        <w:rPr>
          <w:rFonts w:ascii="Times New Roman" w:hAnsi="Times New Roman"/>
        </w:rPr>
        <w:t>3. Срок службы товара (работы) может исчисляться единицами времени, а также иными единицами измерения (километрами, метрами и прочими единицами измерения исходя из функционального назначения товара (результата работы)). </w:t>
      </w:r>
    </w:p>
    <w:p w:rsidR="00257CD7" w:rsidRDefault="00257CD7" w:rsidP="00257CD7">
      <w:pPr>
        <w:spacing w:after="0"/>
        <w:jc w:val="both"/>
        <w:rPr>
          <w:rFonts w:ascii="Times New Roman" w:hAnsi="Times New Roman"/>
        </w:rPr>
      </w:pPr>
      <w:r w:rsidRPr="00F4443A">
        <w:rPr>
          <w:rFonts w:ascii="Times New Roman" w:hAnsi="Times New Roman"/>
        </w:rPr>
        <w:t>4. На продукты питания, парфюмерно-косметические товары, медикаменты, товары бытовой химии и иные подобные товары (работы) изготовитель (исполнитель) обязан устанавливать срок годности - период, по истечении которого товар (работа) считается непригодным для использования по назначению. </w:t>
      </w:r>
      <w:r w:rsidRPr="00F4443A">
        <w:rPr>
          <w:rFonts w:ascii="Times New Roman" w:hAnsi="Times New Roman"/>
        </w:rPr>
        <w:br/>
        <w:t>5. Продажа товара (выполнение работы) по истечении установленного срока годности, а также товара (выполнение работы), на который должен быть установлен срок годности, но он не установлен, запрещается. </w:t>
      </w:r>
      <w:r w:rsidRPr="00F4443A">
        <w:rPr>
          <w:rFonts w:ascii="Times New Roman" w:hAnsi="Times New Roman"/>
        </w:rPr>
        <w:br/>
        <w:t xml:space="preserve">6. Изготовитель (исполнитель) вправе устанавливать на товар (работу) гарантийный срок - период, в течение которого в случае обнаружения в товаре (работе) недостатка изготовитель </w:t>
      </w:r>
      <w:r w:rsidRPr="00F4443A">
        <w:rPr>
          <w:rFonts w:ascii="Times New Roman" w:hAnsi="Times New Roman"/>
        </w:rPr>
        <w:lastRenderedPageBreak/>
        <w:t>(исполнитель), продавец, уполномоченная организация или уполномоченный индивидуальный предприниматель, импортер обязаны удовлетворить требования потребителя, установленные статьями 18 и 29 настоящего Закона. </w:t>
      </w:r>
    </w:p>
    <w:p w:rsidR="00257CD7" w:rsidRDefault="00257CD7" w:rsidP="00257CD7">
      <w:pPr>
        <w:spacing w:after="0"/>
        <w:jc w:val="both"/>
        <w:rPr>
          <w:rFonts w:ascii="Times New Roman" w:hAnsi="Times New Roman"/>
        </w:rPr>
      </w:pPr>
      <w:r w:rsidRPr="00F4443A">
        <w:rPr>
          <w:rFonts w:ascii="Times New Roman" w:hAnsi="Times New Roman"/>
        </w:rPr>
        <w:t>Изготовитель вправе принять обязательство в отношении недостатков товара, обнаруженных по истечении установленного им гарантийного срока (дополнительное обязательство). </w:t>
      </w:r>
    </w:p>
    <w:p w:rsidR="00257CD7" w:rsidRDefault="00257CD7" w:rsidP="00257CD7">
      <w:pPr>
        <w:spacing w:after="0"/>
        <w:jc w:val="both"/>
        <w:rPr>
          <w:rFonts w:ascii="Times New Roman" w:hAnsi="Times New Roman"/>
        </w:rPr>
      </w:pPr>
      <w:r w:rsidRPr="00F4443A">
        <w:rPr>
          <w:rFonts w:ascii="Times New Roman" w:hAnsi="Times New Roman"/>
        </w:rPr>
        <w:t>Содержание дополнительного обязательства изготовителя, срок действия такого обязательства и порядок осуществления потребителем прав по такому обязательству определяются изготовителем. </w:t>
      </w:r>
    </w:p>
    <w:p w:rsidR="00257CD7" w:rsidRDefault="00257CD7" w:rsidP="00257CD7">
      <w:pPr>
        <w:spacing w:after="0"/>
        <w:jc w:val="both"/>
        <w:rPr>
          <w:rFonts w:ascii="Times New Roman" w:hAnsi="Times New Roman"/>
        </w:rPr>
      </w:pPr>
      <w:r w:rsidRPr="00F4443A">
        <w:rPr>
          <w:rFonts w:ascii="Times New Roman" w:hAnsi="Times New Roman"/>
        </w:rPr>
        <w:t>7. Продавец вправе установить на товар гарантийный срок, если он не установлен изготовителем.</w:t>
      </w:r>
      <w:r w:rsidRPr="00F4443A">
        <w:rPr>
          <w:rFonts w:ascii="Times New Roman" w:hAnsi="Times New Roman"/>
        </w:rPr>
        <w:br/>
        <w:t>Продавец вправе принять обязательство в отношении недостатков товара, обнаруженных по истечении гарантийного срока, установленного изготовителем (дополнительное обязательство). Содержание дополнительного обязательства продавца, срок действия такого обязательства и порядок осуществления потребителем прав по такому обязательству определяются договором между потребителем и продавцом. </w:t>
      </w:r>
      <w:r w:rsidRPr="00F4443A">
        <w:rPr>
          <w:rFonts w:ascii="Times New Roman" w:hAnsi="Times New Roman"/>
        </w:rPr>
        <w:br/>
        <w:t>8. Изготовитель (продавец) несет ответственность за недостатки товара, обнаруженные в течение срока действия дополнительного обязательства, в соответствии с абзацем вторым пункта 6 статьи 18 настоящего Закона, а после окончания срока действия дополнительного обязательства - в соответствии с пунктом 5 статьи 19 настоящего Закона. </w:t>
      </w:r>
    </w:p>
    <w:p w:rsidR="00300C37" w:rsidRDefault="00257CD7"/>
    <w:sectPr w:rsidR="00300C37" w:rsidSect="00393B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257CD7"/>
    <w:rsid w:val="00257CD7"/>
    <w:rsid w:val="002E5764"/>
    <w:rsid w:val="00393B37"/>
    <w:rsid w:val="00C12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CD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693</Words>
  <Characters>3953</Characters>
  <Application>Microsoft Office Word</Application>
  <DocSecurity>0</DocSecurity>
  <Lines>32</Lines>
  <Paragraphs>9</Paragraphs>
  <ScaleCrop>false</ScaleCrop>
  <Company/>
  <LinksUpToDate>false</LinksUpToDate>
  <CharactersWithSpaces>4637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макс</cp:lastModifiedBy>
  <cp:revision>1</cp:revision>
  <dcterms:created xsi:type="dcterms:W3CDTF">2016-01-17T15:54:00Z</dcterms:created>
  <dcterms:modified xsi:type="dcterms:W3CDTF">2016-01-17T15:56:00Z</dcterms:modified>
</cp:coreProperties>
</file>