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756" w:rsidRPr="0024039D" w:rsidRDefault="00813756" w:rsidP="00813756">
      <w:pPr>
        <w:spacing w:before="100" w:beforeAutospacing="1" w:after="100" w:afterAutospacing="1" w:line="240" w:lineRule="auto"/>
        <w:outlineLvl w:val="0"/>
        <w:rPr>
          <w:rFonts w:ascii="Tahoma" w:eastAsia="Times New Roman" w:hAnsi="Tahoma" w:cs="Tahoma"/>
          <w:bCs/>
          <w:kern w:val="36"/>
          <w:sz w:val="28"/>
          <w:szCs w:val="28"/>
          <w:lang w:eastAsia="ru-RU"/>
        </w:rPr>
      </w:pPr>
      <w:r>
        <w:rPr>
          <w:rFonts w:ascii="Tahoma" w:eastAsia="Times New Roman" w:hAnsi="Tahoma" w:cs="Tahoma"/>
          <w:bCs/>
          <w:kern w:val="36"/>
          <w:sz w:val="28"/>
          <w:szCs w:val="28"/>
          <w:lang w:eastAsia="ru-RU"/>
        </w:rPr>
        <w:t>Уголовный</w:t>
      </w:r>
      <w:r w:rsidRPr="0024039D">
        <w:rPr>
          <w:rFonts w:ascii="Tahoma" w:eastAsia="Times New Roman" w:hAnsi="Tahoma" w:cs="Tahoma"/>
          <w:bCs/>
          <w:kern w:val="36"/>
          <w:sz w:val="28"/>
          <w:szCs w:val="28"/>
          <w:lang w:eastAsia="ru-RU"/>
        </w:rPr>
        <w:t xml:space="preserve"> кодекс РФ</w:t>
      </w:r>
    </w:p>
    <w:p w:rsidR="00813756" w:rsidRPr="00813756" w:rsidRDefault="00813756" w:rsidP="00813756">
      <w:pPr>
        <w:spacing w:before="100" w:beforeAutospacing="1" w:after="100" w:afterAutospacing="1" w:line="240" w:lineRule="auto"/>
        <w:outlineLvl w:val="0"/>
        <w:rPr>
          <w:rFonts w:ascii="Times New Roman" w:eastAsia="Times New Roman" w:hAnsi="Times New Roman" w:cs="Times New Roman"/>
          <w:bCs/>
          <w:color w:val="FF0000"/>
          <w:kern w:val="36"/>
          <w:sz w:val="24"/>
          <w:szCs w:val="24"/>
          <w:lang w:eastAsia="ru-RU"/>
        </w:rPr>
      </w:pPr>
      <w:r w:rsidRPr="00813756">
        <w:rPr>
          <w:rFonts w:ascii="Times New Roman" w:eastAsia="Times New Roman" w:hAnsi="Times New Roman" w:cs="Times New Roman"/>
          <w:bCs/>
          <w:color w:val="FF0000"/>
          <w:kern w:val="36"/>
          <w:sz w:val="24"/>
          <w:szCs w:val="24"/>
          <w:lang w:eastAsia="ru-RU"/>
        </w:rPr>
        <w:t xml:space="preserve">Статья 176. Незаконное получение кредита </w:t>
      </w:r>
    </w:p>
    <w:p w:rsidR="00813756" w:rsidRPr="00813756" w:rsidRDefault="00813756" w:rsidP="00813756">
      <w:pPr>
        <w:spacing w:before="100" w:beforeAutospacing="1" w:after="100" w:afterAutospacing="1" w:line="240" w:lineRule="auto"/>
        <w:rPr>
          <w:rFonts w:ascii="Times New Roman" w:eastAsia="Times New Roman" w:hAnsi="Times New Roman" w:cs="Times New Roman"/>
          <w:sz w:val="24"/>
          <w:szCs w:val="24"/>
          <w:lang w:eastAsia="ru-RU"/>
        </w:rPr>
      </w:pPr>
      <w:r w:rsidRPr="00813756">
        <w:rPr>
          <w:rFonts w:ascii="Times New Roman" w:eastAsia="Times New Roman" w:hAnsi="Times New Roman" w:cs="Times New Roman"/>
          <w:sz w:val="24"/>
          <w:szCs w:val="24"/>
          <w:lang w:eastAsia="ru-RU"/>
        </w:rPr>
        <w:t>1. Получение индивидуальным предпринимателем или руководителем организации кредита либо льготных условий кредитования путем представления банку или иному кредитору заведомо ложных сведений о хозяйственном положении либо финансовом состоянии индивидуального предпринимателя или организации, если это деяние причинило крупный ущерб, -</w:t>
      </w:r>
    </w:p>
    <w:p w:rsidR="00813756" w:rsidRPr="00813756" w:rsidRDefault="00813756" w:rsidP="00813756">
      <w:pPr>
        <w:spacing w:before="100" w:beforeAutospacing="1" w:after="100" w:afterAutospacing="1" w:line="240" w:lineRule="auto"/>
        <w:rPr>
          <w:rFonts w:ascii="Times New Roman" w:eastAsia="Times New Roman" w:hAnsi="Times New Roman" w:cs="Times New Roman"/>
          <w:sz w:val="24"/>
          <w:szCs w:val="24"/>
          <w:lang w:eastAsia="ru-RU"/>
        </w:rPr>
      </w:pPr>
      <w:r w:rsidRPr="00813756">
        <w:rPr>
          <w:rFonts w:ascii="Times New Roman" w:eastAsia="Times New Roman" w:hAnsi="Times New Roman" w:cs="Times New Roman"/>
          <w:sz w:val="24"/>
          <w:szCs w:val="24"/>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пяти лет, либо арестом на срок до шести месяцев, либо лишением свободы на срок до пяти лет.</w:t>
      </w:r>
    </w:p>
    <w:p w:rsidR="00813756" w:rsidRPr="00813756" w:rsidRDefault="00813756" w:rsidP="00813756">
      <w:pPr>
        <w:spacing w:before="100" w:beforeAutospacing="1" w:after="100" w:afterAutospacing="1" w:line="240" w:lineRule="auto"/>
        <w:rPr>
          <w:rFonts w:ascii="Times New Roman" w:eastAsia="Times New Roman" w:hAnsi="Times New Roman" w:cs="Times New Roman"/>
          <w:sz w:val="24"/>
          <w:szCs w:val="24"/>
          <w:lang w:eastAsia="ru-RU"/>
        </w:rPr>
      </w:pPr>
      <w:r w:rsidRPr="00813756">
        <w:rPr>
          <w:rFonts w:ascii="Times New Roman" w:eastAsia="Times New Roman" w:hAnsi="Times New Roman" w:cs="Times New Roman"/>
          <w:sz w:val="24"/>
          <w:szCs w:val="24"/>
          <w:lang w:eastAsia="ru-RU"/>
        </w:rPr>
        <w:t>2. Незаконное получение государственного целевого кредита, а равно его использование не по прямому назначению, если эти деяния причинили крупный ущерб гражданам, организациям или государству, -</w:t>
      </w:r>
    </w:p>
    <w:p w:rsidR="00813756" w:rsidRPr="00813756" w:rsidRDefault="00813756" w:rsidP="00813756">
      <w:pPr>
        <w:spacing w:before="100" w:beforeAutospacing="1" w:after="100" w:afterAutospacing="1" w:line="240" w:lineRule="auto"/>
        <w:rPr>
          <w:rFonts w:ascii="Times New Roman" w:eastAsia="Times New Roman" w:hAnsi="Times New Roman" w:cs="Times New Roman"/>
          <w:sz w:val="24"/>
          <w:szCs w:val="24"/>
          <w:lang w:eastAsia="ru-RU"/>
        </w:rPr>
      </w:pPr>
      <w:r w:rsidRPr="00813756">
        <w:rPr>
          <w:rFonts w:ascii="Times New Roman" w:eastAsia="Times New Roman" w:hAnsi="Times New Roman" w:cs="Times New Roman"/>
          <w:sz w:val="24"/>
          <w:szCs w:val="24"/>
          <w:lang w:eastAsia="ru-RU"/>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от одного года до трех лет, либо принудительными работами на срок до пяти лет, либо лишением свободы на тот же срок.</w:t>
      </w:r>
    </w:p>
    <w:p w:rsidR="00300C37" w:rsidRDefault="00813756"/>
    <w:sectPr w:rsidR="00300C37" w:rsidSect="002439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813756"/>
    <w:rsid w:val="002439CB"/>
    <w:rsid w:val="002E5764"/>
    <w:rsid w:val="00813756"/>
    <w:rsid w:val="00C12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9CB"/>
  </w:style>
  <w:style w:type="paragraph" w:styleId="1">
    <w:name w:val="heading 1"/>
    <w:basedOn w:val="a"/>
    <w:link w:val="10"/>
    <w:uiPriority w:val="9"/>
    <w:qFormat/>
    <w:rsid w:val="008137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375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137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3226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1086</Characters>
  <Application>Microsoft Office Word</Application>
  <DocSecurity>0</DocSecurity>
  <Lines>29</Lines>
  <Paragraphs>14</Paragraphs>
  <ScaleCrop>false</ScaleCrop>
  <Company/>
  <LinksUpToDate>false</LinksUpToDate>
  <CharactersWithSpaces>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2016-03-13T17:17:00Z</dcterms:created>
  <dcterms:modified xsi:type="dcterms:W3CDTF">2016-03-13T17:18:00Z</dcterms:modified>
</cp:coreProperties>
</file>