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04" w:rsidRPr="00A60778" w:rsidRDefault="003E6904" w:rsidP="003E6904">
      <w:pPr>
        <w:spacing w:before="100" w:beforeAutospacing="1" w:after="100" w:afterAutospacing="1" w:line="240" w:lineRule="auto"/>
        <w:outlineLvl w:val="0"/>
        <w:rPr>
          <w:rFonts w:eastAsia="Times New Roman" w:cstheme="minorHAnsi"/>
          <w:bCs/>
          <w:color w:val="FF0000"/>
          <w:kern w:val="36"/>
          <w:sz w:val="28"/>
          <w:szCs w:val="28"/>
          <w:lang w:eastAsia="ru-RU"/>
        </w:rPr>
      </w:pPr>
      <w:r w:rsidRPr="00A60778">
        <w:rPr>
          <w:rFonts w:eastAsia="Times New Roman" w:cstheme="minorHAnsi"/>
          <w:bCs/>
          <w:color w:val="FF0000"/>
          <w:kern w:val="36"/>
          <w:sz w:val="28"/>
          <w:szCs w:val="28"/>
          <w:lang w:eastAsia="ru-RU"/>
        </w:rPr>
        <w:t>О мерах по развитию системы ипотечного жилищного кредитования в Российской Федерации (с изменениями на 8 мая 2002 года)</w:t>
      </w:r>
    </w:p>
    <w:p w:rsidR="003E6904" w:rsidRPr="00A60778" w:rsidRDefault="003E6904" w:rsidP="003E69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ПРАВИТЕЛЬСТВО РОССИЙСКОЙ ФЕДЕРАЦИИ</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ПОСТАНОВЛЕНИЕ</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от 11 января 2000 года N 28</w:t>
      </w:r>
      <w:proofErr w:type="gramStart"/>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w:t>
      </w:r>
      <w:proofErr w:type="gramEnd"/>
      <w:r w:rsidRPr="00A60778">
        <w:rPr>
          <w:rFonts w:ascii="Times New Roman" w:eastAsia="Times New Roman" w:hAnsi="Times New Roman" w:cs="Times New Roman"/>
          <w:sz w:val="24"/>
          <w:szCs w:val="24"/>
          <w:lang w:eastAsia="ru-RU"/>
        </w:rPr>
        <w:t xml:space="preserve"> мерах по развитию системы ипотечного жилищного</w:t>
      </w:r>
      <w:r w:rsidRPr="00A60778">
        <w:rPr>
          <w:rFonts w:ascii="Times New Roman" w:eastAsia="Times New Roman" w:hAnsi="Times New Roman" w:cs="Times New Roman"/>
          <w:sz w:val="24"/>
          <w:szCs w:val="24"/>
          <w:lang w:eastAsia="ru-RU"/>
        </w:rPr>
        <w:br/>
        <w:t xml:space="preserve">кредитования в Российской Федерации </w:t>
      </w:r>
    </w:p>
    <w:p w:rsidR="003E6904" w:rsidRPr="00A60778" w:rsidRDefault="003E6904" w:rsidP="003E69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(с изменениями на 8 мая 2002 года)</w:t>
      </w:r>
    </w:p>
    <w:p w:rsidR="003E6904" w:rsidRPr="003E6904" w:rsidRDefault="003E6904" w:rsidP="003E6904">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A60778">
        <w:rPr>
          <w:rFonts w:ascii="Times New Roman" w:eastAsia="Times New Roman" w:hAnsi="Times New Roman" w:cs="Times New Roman"/>
          <w:sz w:val="24"/>
          <w:szCs w:val="24"/>
          <w:lang w:eastAsia="ru-RU"/>
        </w:rPr>
        <w:br/>
      </w:r>
      <w:r w:rsidRPr="003E6904">
        <w:rPr>
          <w:rFonts w:ascii="Times New Roman" w:eastAsia="Times New Roman" w:hAnsi="Times New Roman" w:cs="Times New Roman"/>
          <w:color w:val="FF0000"/>
          <w:sz w:val="24"/>
          <w:szCs w:val="24"/>
          <w:lang w:eastAsia="ru-RU"/>
        </w:rPr>
        <w:t>1. Основные цели и принципы формирования системы</w:t>
      </w:r>
      <w:r w:rsidRPr="003E6904">
        <w:rPr>
          <w:rFonts w:ascii="Times New Roman" w:eastAsia="Times New Roman" w:hAnsi="Times New Roman" w:cs="Times New Roman"/>
          <w:color w:val="FF0000"/>
          <w:sz w:val="24"/>
          <w:szCs w:val="24"/>
          <w:lang w:eastAsia="ru-RU"/>
        </w:rPr>
        <w:br/>
        <w:t xml:space="preserve">долгосрочного ипотечного жилищного кредитования </w:t>
      </w:r>
    </w:p>
    <w:p w:rsidR="003E6904" w:rsidRPr="00A60778" w:rsidRDefault="003E6904" w:rsidP="003E69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1.1. Содержание проблемы</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Система жилищного финансирования в дореформенный период соответствовала проводимой жилищной политике и заключалась в централизованном распределении бюджетных ресурсов для строительства государственного жилья и его бесплатном предоставлении гражданам, стоящим в очереди на улучшение жилищных условий. В 1987 году доля государственных капитальных вложений в жилищное строительство составляла более 80 процентов, а средства населения - лишь 14,6 процента (включая средства индивидуальных застройщиков и членов жилищно-строительных кооперативов).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К началу экономических реформ в России отсутствовал рыночный механизм, предполагающий самостоятельное участие населения в решении жилищной проблемы. Свободный рынок жилья практически отсутствовал, долгосрочные кредиты населению составляли незначительную долю в общем объеме финансирования жилья и предоставлялись в основном индивидуальным застройщикам, жилищно-строительным и жилищным кооперативам на строительство нового, а не на покупку готового жилья.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За период реформ 1990 - 1998 годов в сфере жилищного финансирования произошли серьезные изменения.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Кардинальным образом изменилась структура вводимых в эксплуатацию жилых домов по формам собственности и источникам финансирования. Значительно увеличилась доля частного сектора, в то же время государство перестало быть основным участником на этом рынке. В общем объеме вводимого в эксплуатацию жилья доля, приходящаяся на предприятия и организации, которые находятся в государственной и муниципальной собственности, сократилась с 80 до 20 процентов, в том числе доля предприятий федеральной собственности уменьшилась до 9 процентов. При этом непосредственно за счет средств федерального бюджета в 1998 году было построено всего 1,3 млн. кв. метров общей площади жилых домов, что составило 4,2 процента от общего объема ввода жилья. Главным позитивным итогом реформ стал существенный рост доли жилья, возводимого за счет средств индивидуальных застройщиков, </w:t>
      </w:r>
      <w:proofErr w:type="gramStart"/>
      <w:r w:rsidRPr="00A60778">
        <w:rPr>
          <w:rFonts w:ascii="Times New Roman" w:eastAsia="Times New Roman" w:hAnsi="Times New Roman" w:cs="Times New Roman"/>
          <w:sz w:val="24"/>
          <w:szCs w:val="24"/>
          <w:lang w:eastAsia="ru-RU"/>
        </w:rPr>
        <w:t>которая</w:t>
      </w:r>
      <w:proofErr w:type="gramEnd"/>
      <w:r w:rsidRPr="00A60778">
        <w:rPr>
          <w:rFonts w:ascii="Times New Roman" w:eastAsia="Times New Roman" w:hAnsi="Times New Roman" w:cs="Times New Roman"/>
          <w:sz w:val="24"/>
          <w:szCs w:val="24"/>
          <w:lang w:eastAsia="ru-RU"/>
        </w:rPr>
        <w:t xml:space="preserve"> увеличилась примерно в 3 раза за период с конца 1990 по 1998 год и достигла 39,4 процента общего годового объема вводимого в эксплуатацию жилья.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lastRenderedPageBreak/>
        <w:br/>
        <w:t>Сформировался и быстро развивается рынок жилья. В результате проводимой политики бесплатной приватизации жилья и снятия ограничений на количество и размер жилых помещений, находящихся в собственности населения, изменилась структура жилищного фонда по формам собственности. В настоящее время 57 процентов всего жилищного фонда в России находится в частной собственности. По оценкам, в крупных городах России ежегодно в сделки купли-продажи вовлекается 1,5-2 процента квартир, находящихся в частной собственности.</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xml:space="preserve">Сокращающиеся бюджетные ассигнования на строительство привели к значительному снижению объема бесплатно предоставляемого очередникам жилья. Выделение бесплатного социального жилья </w:t>
      </w:r>
      <w:proofErr w:type="gramStart"/>
      <w:r w:rsidRPr="00A60778">
        <w:rPr>
          <w:rFonts w:ascii="Times New Roman" w:eastAsia="Times New Roman" w:hAnsi="Times New Roman" w:cs="Times New Roman"/>
          <w:sz w:val="24"/>
          <w:szCs w:val="24"/>
          <w:lang w:eastAsia="ru-RU"/>
        </w:rPr>
        <w:t>сократилось с 1990 по 1998 год более чем в 3 раза и было</w:t>
      </w:r>
      <w:proofErr w:type="gramEnd"/>
      <w:r w:rsidRPr="00A60778">
        <w:rPr>
          <w:rFonts w:ascii="Times New Roman" w:eastAsia="Times New Roman" w:hAnsi="Times New Roman" w:cs="Times New Roman"/>
          <w:sz w:val="24"/>
          <w:szCs w:val="24"/>
          <w:lang w:eastAsia="ru-RU"/>
        </w:rPr>
        <w:t xml:space="preserve"> доступно в 1998 году лишь 344 тыс. семей, тогда как имеют зарегистрированное право на такое жилье более 6 млн. семей. Таким образом, ежегодное предоставление социального жилья по отношению к числу семей, состоящих на учете на его получение, снизилось примерно в 2 раза, что свидетельствует об увеличении сроков решения этой проблемы.</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условиях недостаточного платежеспособного спроса большей части населения на вновь построенное жилье, а также отсутствия кредитов на строительство и приобретение готового жилья произошло сокращение объемов жилищного строительства. Объем ввода нового жилья уменьшился с 61,7 млн. кв. метров в 1990 году до 30,7 млн. кв. метров в 1998 году.</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результате созданный в первые годы реформ рынок жилья оказался не обеспечен необходимыми кредитно-финансовыми механизмами, которые могли бы восполнить сокращение бюджетных ассигнований в строительство.</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условиях резкого сокращения бюджетных расходов в жилищном секторе государство сосредоточило внимание в основном на проблемах отдельных категорий и групп населения, которые не в состоянии самостоятельно решить свои жилищные проблемы. Основная же часть населения, имеющая относительно стабильные доходы и желающая приобрести жилье в собственность, оказалась не в состоянии это сделать из-за отсутствия достаточных накоплений и долгосрочных кредитов.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roofErr w:type="gramStart"/>
      <w:r w:rsidRPr="00A60778">
        <w:rPr>
          <w:rFonts w:ascii="Times New Roman" w:eastAsia="Times New Roman" w:hAnsi="Times New Roman" w:cs="Times New Roman"/>
          <w:sz w:val="24"/>
          <w:szCs w:val="24"/>
          <w:lang w:eastAsia="ru-RU"/>
        </w:rPr>
        <w:t>Задача государства в новых условиях заключается в поддержании платежеспособного спроса различных слоев населения на рынке жилья за счет создания условий для развития рыночных механизмов мобилизации внебюджетных ресурсов общества и направления их в кредитно-финансовую сферу посредством развития системы долгосрочного жилищного ипотечного кредитования, перехода от практики строительства жилья за счет бюджетных средств и его последующего бесплатного распределения к приобретению населением готового жилья</w:t>
      </w:r>
      <w:proofErr w:type="gramEnd"/>
      <w:r w:rsidRPr="00A60778">
        <w:rPr>
          <w:rFonts w:ascii="Times New Roman" w:eastAsia="Times New Roman" w:hAnsi="Times New Roman" w:cs="Times New Roman"/>
          <w:sz w:val="24"/>
          <w:szCs w:val="24"/>
          <w:lang w:eastAsia="ru-RU"/>
        </w:rPr>
        <w:t xml:space="preserve"> на свободном рынке за счет собственных и кредитных средств.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Необходимо отметить, что за </w:t>
      </w:r>
      <w:proofErr w:type="gramStart"/>
      <w:r w:rsidRPr="00A60778">
        <w:rPr>
          <w:rFonts w:ascii="Times New Roman" w:eastAsia="Times New Roman" w:hAnsi="Times New Roman" w:cs="Times New Roman"/>
          <w:sz w:val="24"/>
          <w:szCs w:val="24"/>
          <w:lang w:eastAsia="ru-RU"/>
        </w:rPr>
        <w:t>государством</w:t>
      </w:r>
      <w:proofErr w:type="gramEnd"/>
      <w:r w:rsidRPr="00A60778">
        <w:rPr>
          <w:rFonts w:ascii="Times New Roman" w:eastAsia="Times New Roman" w:hAnsi="Times New Roman" w:cs="Times New Roman"/>
          <w:sz w:val="24"/>
          <w:szCs w:val="24"/>
          <w:lang w:eastAsia="ru-RU"/>
        </w:rPr>
        <w:t xml:space="preserve"> безусловно остается функция обеспечения жильем на условиях социального найма тех граждан, которые по уровню дохода не в состоянии приобрести жилье в собственность даже с помощью долгосрочного кредита и безвозмездных субсидий, покрывающих часть стоимости жилья.</w:t>
      </w:r>
    </w:p>
    <w:p w:rsidR="003E6904" w:rsidRPr="00A60778" w:rsidRDefault="003E6904" w:rsidP="003E69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1.2. Роль и место системы долгосрочного ипотечного жилищного</w:t>
      </w:r>
      <w:r w:rsidRPr="00A60778">
        <w:rPr>
          <w:rFonts w:ascii="Times New Roman" w:eastAsia="Times New Roman" w:hAnsi="Times New Roman" w:cs="Times New Roman"/>
          <w:sz w:val="24"/>
          <w:szCs w:val="24"/>
          <w:lang w:eastAsia="ru-RU"/>
        </w:rPr>
        <w:br/>
        <w:t>кредитования в жилищном финансировании</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xml:space="preserve">Определяя основные направления и подходы к созданию эффективного рыночного механизма жилищного финансирования, позволяющего обеспечить комплексное решение </w:t>
      </w:r>
      <w:r w:rsidRPr="00A60778">
        <w:rPr>
          <w:rFonts w:ascii="Times New Roman" w:eastAsia="Times New Roman" w:hAnsi="Times New Roman" w:cs="Times New Roman"/>
          <w:sz w:val="24"/>
          <w:szCs w:val="24"/>
          <w:lang w:eastAsia="ru-RU"/>
        </w:rPr>
        <w:lastRenderedPageBreak/>
        <w:t>жилищной проблемы, необходимо выделить следующие основные взаимосвязанные блоки:</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долгосрочное ипотечное жилищное кредитование населения;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кредитование жилищного строительства;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государственная бюджетная поддержка приобретения жилья населением (система целевых адресных субсидий).</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
    <w:p w:rsidR="003E6904" w:rsidRPr="00A60778" w:rsidRDefault="003E6904" w:rsidP="003E690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0778">
        <w:rPr>
          <w:rFonts w:ascii="Times New Roman" w:eastAsia="Times New Roman" w:hAnsi="Times New Roman" w:cs="Times New Roman"/>
          <w:b/>
          <w:bCs/>
          <w:sz w:val="27"/>
          <w:szCs w:val="27"/>
          <w:lang w:eastAsia="ru-RU"/>
        </w:rPr>
        <w:t>Долгосрочное ипотечное жилищное кредитование населения</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Основой предлагаемой Концепции является создание рыночной системы долгосрочного ипотечного кредитования граждан для приобретения готового жилья на свободном рынке, включая как вновь построенное жилье, так и жилье на вторичном рынке.</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Жилье является дорогостоящим товаром длительного пользования. Его приобретение, как правило, не может производиться за счет текущих доходов потребителей или накоплений. В большинстве стран мира приобретение жилья в кредит является не только основной формой решения жилищной проблемы для населения, но и базовой сферой экономической деятельности, ключевую роль в которой играют банковские и другие финансовые структуры, обеспечивающие необходимый прилив капиталов в эту сферу. Государство выполняет регулирующую роль посредством создания правовой основы, обеспечивающей эффективное взаимодействие всех участников процесса жилищного кредитования, а также при необходимости прямым или косвенным образом оказывает воздействие на привлечение дополнительных частных инвестиций в жилищную сферу и содействие различным категориям граждан в приобретении жилья.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Концепция предполагает создание целостной системы ипотечного жилищного кредитования, которая включает в себя предоставление долгосрочных жилищных ипотечных кредитов коммерческими банками и иными кредиторами гражданам-заемщикам, а также механизм обеспечения кредиторов необходимыми долгосрочными ресурсами для кредитования.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Расширение операций по долгосрочному ипотечному кредитованию со всей необходимостью ставит задачу привлечения достаточного объема долгосрочных ресурсов с финансового рынка и рынка капиталов, что определяет важность отработки надежного механизма финансирования кредиторов и обеспечения гарантий надежности инвесторам, направляющим свои капиталы на рынок долгосрочных жилищных ипотечных кредитов.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Концепция учитывает применяемое в мировой практике большое многообразие моделей и форм взаимодействия участников первичного и вторичного рынка ипотечных кредитов. На первичном рынке взаимодействуют кредиторы и заемщики (выдача и обслуживание ипотечных кредитов), а на вторичном рынке - кредиторы и инвесторы, осуществляющие функцию рефинансирования кредиторов.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Обеспечение финансовыми ресурсами долгосрочных кредитов для населения возможно как за счет средств, привлекаемых кредиторами самостоятельно на первичном рынке (одноуровневая система ипотечного жилищного кредитования), так и за счет средств, </w:t>
      </w:r>
      <w:r w:rsidRPr="00A60778">
        <w:rPr>
          <w:rFonts w:ascii="Times New Roman" w:eastAsia="Times New Roman" w:hAnsi="Times New Roman" w:cs="Times New Roman"/>
          <w:sz w:val="24"/>
          <w:szCs w:val="24"/>
          <w:lang w:eastAsia="ru-RU"/>
        </w:rPr>
        <w:lastRenderedPageBreak/>
        <w:t>привлекаемых на вторичном рынке через специализированных операторов (двухуровневая система ипотечного жилищного кредитования).</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Ключевыми условиями для привлечения кредитных ресурсов в сферу долгосрочного ипотечного жилищного кредитования являются создание в стране благоприятной экономико-политической обстановки, разработка необходимой законодательно-нормативной базы и повышение уровня благосостояния населения. Один из центральных вопросов стандартизация процедур выдачи и обслуживания ипотечных кредитов, правил оценки платежеспособности заемщиков, а также финансовых инструментов для привлечения средств.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
    <w:p w:rsidR="003E6904" w:rsidRPr="00A60778" w:rsidRDefault="003E6904" w:rsidP="003E690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0778">
        <w:rPr>
          <w:rFonts w:ascii="Times New Roman" w:eastAsia="Times New Roman" w:hAnsi="Times New Roman" w:cs="Times New Roman"/>
          <w:b/>
          <w:bCs/>
          <w:sz w:val="27"/>
          <w:szCs w:val="27"/>
          <w:lang w:eastAsia="ru-RU"/>
        </w:rPr>
        <w:t>Кредитование жилищного строительства</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xml:space="preserve">В рамках этого важнейшего блока в системе жилищного финансирования предлагается стимулировать инвестиции в строительство на основе предоставления застройщикам банковских кредитов на строительство жилья (строительных кредитов). Эти кредиты выдаются банком-кредитором частями на оплату выполненных строительно-монтажных работ при строгом </w:t>
      </w:r>
      <w:proofErr w:type="gramStart"/>
      <w:r w:rsidRPr="00A60778">
        <w:rPr>
          <w:rFonts w:ascii="Times New Roman" w:eastAsia="Times New Roman" w:hAnsi="Times New Roman" w:cs="Times New Roman"/>
          <w:sz w:val="24"/>
          <w:szCs w:val="24"/>
          <w:lang w:eastAsia="ru-RU"/>
        </w:rPr>
        <w:t>контроле за</w:t>
      </w:r>
      <w:proofErr w:type="gramEnd"/>
      <w:r w:rsidRPr="00A60778">
        <w:rPr>
          <w:rFonts w:ascii="Times New Roman" w:eastAsia="Times New Roman" w:hAnsi="Times New Roman" w:cs="Times New Roman"/>
          <w:sz w:val="24"/>
          <w:szCs w:val="24"/>
          <w:lang w:eastAsia="ru-RU"/>
        </w:rPr>
        <w:t xml:space="preserve"> ходом строительства, сроками и качеством работ. Застройщики - получатели кредитов имеют возможность погашать полученные кредиты в соответствии с графиком их погашения после завершения строительства и реализации объекта.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Основная проблема для коммерческого банка, выдающего строительный кредит, - точно оценить вероятность реализации проекта, в частности уровень риска </w:t>
      </w:r>
      <w:proofErr w:type="spellStart"/>
      <w:r w:rsidRPr="00A60778">
        <w:rPr>
          <w:rFonts w:ascii="Times New Roman" w:eastAsia="Times New Roman" w:hAnsi="Times New Roman" w:cs="Times New Roman"/>
          <w:sz w:val="24"/>
          <w:szCs w:val="24"/>
          <w:lang w:eastAsia="ru-RU"/>
        </w:rPr>
        <w:t>незавершения</w:t>
      </w:r>
      <w:proofErr w:type="spellEnd"/>
      <w:r w:rsidRPr="00A60778">
        <w:rPr>
          <w:rFonts w:ascii="Times New Roman" w:eastAsia="Times New Roman" w:hAnsi="Times New Roman" w:cs="Times New Roman"/>
          <w:sz w:val="24"/>
          <w:szCs w:val="24"/>
          <w:lang w:eastAsia="ru-RU"/>
        </w:rPr>
        <w:t xml:space="preserve"> строительства в срок и риска, связанного с ликвидностью построенного жилого дома. Банк совместно с застройщиком должен тщательно проанализировать комплекс факторов, включая спрос на данный тип жилья, емкость рынка, способность застройщика контролировать сроки и смету затрат в ходе строительства, чтобы при его завершении выйти на запланированные цены и, таким образом, выдержать предложенные первоначальные условия продажи жилья.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Строительный кредит выдается застройщику при условии, что он располагает (предпочтительно на правах собственности или долгосрочной аренды) отведенным участком под строительство жилья и местными органами власти предоставлены необходимые разрешения на осуществление строительства. Застройщик может использовать свою долю вложений не только на приобретение земли под застройку, но и на финансирование других необходимых первоначальных затрат. Степень риска для банка значительно снижается, если застройщик берет на себя значительную часть финансирования разработки проекта застройки. Риск также может быть снижен, если до начала строительства существует предварительная договоренность между застройщиком и банком о возможности предоставления ипотечных кредитов потенциальным покупателям для приобретения построенных домов или квартир.</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Данный механизм эффективно сопрягается с ипотечным кредитованием физических лиц - покупателей жилья в построенных таким способом домах: получаемые ипотечные кредиты и собственные средства граждан используются для оплаты жилья, а владельцы продаваемого жилья (застройщики) получают возможность погасить ранее полученный строительный кредит.</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
    <w:p w:rsidR="003E6904" w:rsidRPr="00A60778" w:rsidRDefault="003E6904" w:rsidP="003E690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0778">
        <w:rPr>
          <w:rFonts w:ascii="Times New Roman" w:eastAsia="Times New Roman" w:hAnsi="Times New Roman" w:cs="Times New Roman"/>
          <w:b/>
          <w:bCs/>
          <w:sz w:val="27"/>
          <w:szCs w:val="27"/>
          <w:lang w:eastAsia="ru-RU"/>
        </w:rPr>
        <w:lastRenderedPageBreak/>
        <w:t>Государственная бюджетная поддержка приобретения жилья населением (система целевых адресных субсидий)</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xml:space="preserve">Доступность жилья, то есть способность граждан приобретать жилье в собственность за счет своих и заемных средств, в существенной мере характеризует уровень развития общества. Недостаточный платежеспособный спрос населения, отставание реальных доходов от цен на жилье, нестабильность получаемых доходов - все эти факторы отрицательно сказываются на возможностях граждан приобретать жилье даже с помощью ипотечного кредита. </w:t>
      </w:r>
      <w:proofErr w:type="gramStart"/>
      <w:r w:rsidRPr="00A60778">
        <w:rPr>
          <w:rFonts w:ascii="Times New Roman" w:eastAsia="Times New Roman" w:hAnsi="Times New Roman" w:cs="Times New Roman"/>
          <w:sz w:val="24"/>
          <w:szCs w:val="24"/>
          <w:lang w:eastAsia="ru-RU"/>
        </w:rPr>
        <w:t>Одним из ключевых требований создаваемой системы долгосрочного жилищного ипотечного кредитования является обеспечение доступности ипотечных кредитов для населения не только с высокими, но прежде всего со средними доходами.</w:t>
      </w:r>
      <w:proofErr w:type="gramEnd"/>
      <w:r w:rsidRPr="00A60778">
        <w:rPr>
          <w:rFonts w:ascii="Times New Roman" w:eastAsia="Times New Roman" w:hAnsi="Times New Roman" w:cs="Times New Roman"/>
          <w:sz w:val="24"/>
          <w:szCs w:val="24"/>
          <w:lang w:eastAsia="ru-RU"/>
        </w:rPr>
        <w:t xml:space="preserve"> При этом система ипотечного кредитования должна носить рыночный, а не дотационный характер, быть полностью прозрачной и понятной всем участникам процесса ипотечного кредитования.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Государственная поддержка граждан, желающих получить ипотечные кредиты на стандартных банковских условиях, но не располагающих достаточными доходами, может быть организована через систему предоставления безвозмездных субсидий для оплаты первоначального взноса при получении ипотечного кредита (например, через государственные жилищные сертификаты), что сократит необходимый размер кредита. </w:t>
      </w:r>
      <w:proofErr w:type="gramStart"/>
      <w:r w:rsidRPr="00A60778">
        <w:rPr>
          <w:rFonts w:ascii="Times New Roman" w:eastAsia="Times New Roman" w:hAnsi="Times New Roman" w:cs="Times New Roman"/>
          <w:sz w:val="24"/>
          <w:szCs w:val="24"/>
          <w:lang w:eastAsia="ru-RU"/>
        </w:rPr>
        <w:t>Такая система финансирования приобретения жилья гражданами с помощью государства, при которой на долю собственных средств граждан в стоимости квартиры приходилось бы 30 процентов, на долю государственной субсидии (в зависимости от категории населения) в среднем - 20-50 процентов и оставшаяся часть - на ипотечный кредит, повысит доступность ипотечных кредитов для граждан и будет стимулировать платежеспособный спрос на жилье.</w:t>
      </w:r>
      <w:proofErr w:type="gramEnd"/>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Указанные субсидии предоставляются в соответствии с бюджетными возможностями в размере от 5 до 70 процентов рыночной стоимости жилья по социальной норме в зависимости от категории граждан, уровня дохода и времени ожидания после постановки на учет по улучшению жилищных условий. Для определенных законодательством категорий граждан (в том числе молодых семей, работников бюджетной сферы, граждан, выезжающих из районов Крайнего Севера и приравненных к ним местностей, граждан, уволенных и увольняемых с военной службы, и др.) субсидии могут предоставляться в большем объеме в соответствии с установленным порядком. Субсидии могут предоставляться за счет средств федерального бюджета, бюджетов субъектов Российской Федерации, муниципальных образований и сре</w:t>
      </w:r>
      <w:proofErr w:type="gramStart"/>
      <w:r w:rsidRPr="00A60778">
        <w:rPr>
          <w:rFonts w:ascii="Times New Roman" w:eastAsia="Times New Roman" w:hAnsi="Times New Roman" w:cs="Times New Roman"/>
          <w:sz w:val="24"/>
          <w:szCs w:val="24"/>
          <w:lang w:eastAsia="ru-RU"/>
        </w:rPr>
        <w:t>дств пр</w:t>
      </w:r>
      <w:proofErr w:type="gramEnd"/>
      <w:r w:rsidRPr="00A60778">
        <w:rPr>
          <w:rFonts w:ascii="Times New Roman" w:eastAsia="Times New Roman" w:hAnsi="Times New Roman" w:cs="Times New Roman"/>
          <w:sz w:val="24"/>
          <w:szCs w:val="24"/>
          <w:lang w:eastAsia="ru-RU"/>
        </w:rPr>
        <w:t>едприятий.</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w:t>
      </w:r>
    </w:p>
    <w:p w:rsidR="003E6904" w:rsidRPr="00A60778" w:rsidRDefault="003E6904" w:rsidP="003E69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1.3. Цели и принципы развития системы долгосрочного ипотечного</w:t>
      </w:r>
      <w:r w:rsidRPr="00A60778">
        <w:rPr>
          <w:rFonts w:ascii="Times New Roman" w:eastAsia="Times New Roman" w:hAnsi="Times New Roman" w:cs="Times New Roman"/>
          <w:sz w:val="24"/>
          <w:szCs w:val="24"/>
          <w:lang w:eastAsia="ru-RU"/>
        </w:rPr>
        <w:br/>
        <w:t xml:space="preserve">жилищного кредитования </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Главная цель развития долгосрочного ипотечного жилищного кредитования - создать эффективно работающую систему обеспечения доступным по стоимости жильем российских граждан со средними доходами, основанную на рыночных принципах приобретения жилья на свободном от монополизма жилищном рынке за счет собственных сре</w:t>
      </w:r>
      <w:proofErr w:type="gramStart"/>
      <w:r w:rsidRPr="00A60778">
        <w:rPr>
          <w:rFonts w:ascii="Times New Roman" w:eastAsia="Times New Roman" w:hAnsi="Times New Roman" w:cs="Times New Roman"/>
          <w:sz w:val="24"/>
          <w:szCs w:val="24"/>
          <w:lang w:eastAsia="ru-RU"/>
        </w:rPr>
        <w:t>дств гр</w:t>
      </w:r>
      <w:proofErr w:type="gramEnd"/>
      <w:r w:rsidRPr="00A60778">
        <w:rPr>
          <w:rFonts w:ascii="Times New Roman" w:eastAsia="Times New Roman" w:hAnsi="Times New Roman" w:cs="Times New Roman"/>
          <w:sz w:val="24"/>
          <w:szCs w:val="24"/>
          <w:lang w:eastAsia="ru-RU"/>
        </w:rPr>
        <w:t>аждан и долгосрочных ипотечных кредитов.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Создание указанной системы позволит:</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увеличить платежеспособный спрос граждан и сделать приобретение жилья доступным </w:t>
      </w:r>
      <w:r w:rsidRPr="00A60778">
        <w:rPr>
          <w:rFonts w:ascii="Times New Roman" w:eastAsia="Times New Roman" w:hAnsi="Times New Roman" w:cs="Times New Roman"/>
          <w:sz w:val="24"/>
          <w:szCs w:val="24"/>
          <w:lang w:eastAsia="ru-RU"/>
        </w:rPr>
        <w:lastRenderedPageBreak/>
        <w:t>для основной части населения;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активизировать рынок жилья;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вовлечь в реальный экономический оборот приватизированное жилье;</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привлечь в жилищную сферу сбережения населения и другие внебюджетные финансовые ресурсы;</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обеспечить развитие строительного комплекса;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оживить экономику страны в целом.</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Система долгосрочного ипотечного жилищного кредитования в России должна опираться на имеющийся международный опыт развития ипотечного кредитования, быть адаптирована к российской законодательной базе, учитывать макроэкономические условия (характерные для переходной экономики), ограниченную платежеспособность населения, высокую инфляцию.</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Система ипотечного жилищного кредитования должна опираться в первую очередь на эффективное использование привлеченных финансовых ресурсов граждан, коммерческих банков-кредиторов, инвесторов, а не на финансирование со стороны государственного бюджета. Темпы и масштабы развития системы ипотечного жилищного кредитования в регионах должны определяться объективной экономической ситуацией в регионе, платежеспособным спросом на жилье и его предложением, а также наличием (или отсутствием) необходимой региональной нормативно-правовой базы и инфраструктуры.</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roofErr w:type="gramStart"/>
      <w:r w:rsidRPr="00A60778">
        <w:rPr>
          <w:rFonts w:ascii="Times New Roman" w:eastAsia="Times New Roman" w:hAnsi="Times New Roman" w:cs="Times New Roman"/>
          <w:sz w:val="24"/>
          <w:szCs w:val="24"/>
          <w:lang w:eastAsia="ru-RU"/>
        </w:rPr>
        <w:t>Для становления и развития системы ипотечного жилищного кредитования необходимо предусмотреть решение следующих основных задач:</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совершенствование законодательной и нормативной базы для реализации механизма данного вида кредитования и эффективного функционирования первичного и вторичного рынков ипотечных жилищных кредитов;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создание и внедрение универсального механизма обеспечения притока долгосрочных внебюджетных финансовых ресурсов на рынок ипотечных жилищных кредитов;</w:t>
      </w:r>
      <w:proofErr w:type="gramEnd"/>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0778">
        <w:rPr>
          <w:rFonts w:ascii="Times New Roman" w:eastAsia="Times New Roman" w:hAnsi="Times New Roman" w:cs="Times New Roman"/>
          <w:sz w:val="24"/>
          <w:szCs w:val="24"/>
          <w:lang w:eastAsia="ru-RU"/>
        </w:rPr>
        <w:t>создание инфраструктуры, обеспечивающей эффективное взаимодействие всех участников рынка ипотечных жилищных кредитов;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налоговое стимулирование граждан, получающих ипотечные кредиты, кредиторов и инвесторов, обеспечивающих рефинансирование кредиторов;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создание равных условий для свободной конкуренции между субъектами рынка ипотечных жилищных кредитов;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создание механизмов социальной защиты заемщиков от неправомерных действий кредиторов и их социальной адаптации при процедуре выселения в случае невозможности погашения взятого ранее ипотечного кредита.</w:t>
      </w:r>
      <w:proofErr w:type="gramEnd"/>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При формировании стратегии создания системы долгосрочного ипотечного жилищного кредитования следует учитывать следующие аспекты:</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lastRenderedPageBreak/>
        <w:br/>
        <w:t xml:space="preserve">ориентация ипотечного кредитования в настоящее время в первую очередь </w:t>
      </w:r>
      <w:proofErr w:type="gramStart"/>
      <w:r w:rsidRPr="00A60778">
        <w:rPr>
          <w:rFonts w:ascii="Times New Roman" w:eastAsia="Times New Roman" w:hAnsi="Times New Roman" w:cs="Times New Roman"/>
          <w:sz w:val="24"/>
          <w:szCs w:val="24"/>
          <w:lang w:eastAsia="ru-RU"/>
        </w:rPr>
        <w:t>на те</w:t>
      </w:r>
      <w:proofErr w:type="gramEnd"/>
      <w:r w:rsidRPr="00A60778">
        <w:rPr>
          <w:rFonts w:ascii="Times New Roman" w:eastAsia="Times New Roman" w:hAnsi="Times New Roman" w:cs="Times New Roman"/>
          <w:sz w:val="24"/>
          <w:szCs w:val="24"/>
          <w:lang w:eastAsia="ru-RU"/>
        </w:rPr>
        <w:t xml:space="preserve"> категории населения, которые нуждаются в небольшом ипотечном кредите. Это позволит при ограниченных ресурсах обеспечить кредитами большее число заемщиков. Доля населения, нуждающегося в небольших ипотечных кредитах, значительна и, по расчетам, составляет не менее трети желающих улучшить свои жилищные условия;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возможность оплаты части нового жилья за счет продажи уже имеющегося в собственности жилья. Поскольку при малом объеме кредита заемщику требуется иметь значительные собственные средства, то для тех граждан, у которых нет достаточных собственных сбережений в денежной форме, это ограничение преодолевается путем оплаты ими части нового жилья за счет продажи старого;</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предоставление государственных субсидий заемщикам при приобретении жилья с помощью ипотечного кредита. Граждане, получающие в установленном порядке субсидии на приобретение жилья, могут использовать их для оплаты части стоимости жилья в дополнение к собственным средствам и ипотечному кредиту.</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
    <w:p w:rsidR="003E6904" w:rsidRPr="003E6904" w:rsidRDefault="003E6904" w:rsidP="003E6904">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3E6904">
        <w:rPr>
          <w:rFonts w:ascii="Times New Roman" w:eastAsia="Times New Roman" w:hAnsi="Times New Roman" w:cs="Times New Roman"/>
          <w:color w:val="FF0000"/>
          <w:sz w:val="24"/>
          <w:szCs w:val="24"/>
          <w:lang w:eastAsia="ru-RU"/>
        </w:rPr>
        <w:t>2. Организация системы долгосрочного ипотечного жилищного кредитования</w:t>
      </w:r>
    </w:p>
    <w:p w:rsidR="003E6904" w:rsidRPr="00A60778" w:rsidRDefault="003E6904" w:rsidP="003E69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2.1. Задачи и функции основных участников рынка ипотечного</w:t>
      </w:r>
      <w:r w:rsidRPr="00A60778">
        <w:rPr>
          <w:rFonts w:ascii="Times New Roman" w:eastAsia="Times New Roman" w:hAnsi="Times New Roman" w:cs="Times New Roman"/>
          <w:sz w:val="24"/>
          <w:szCs w:val="24"/>
          <w:lang w:eastAsia="ru-RU"/>
        </w:rPr>
        <w:br/>
        <w:t>жилищного кредитования</w:t>
      </w:r>
      <w:bookmarkStart w:id="0" w:name="_GoBack"/>
      <w:bookmarkEnd w:id="0"/>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Долгосрочный ипотечный жилищный кредит (далее именуется ипотечный кредит) - это кредит или заем, предоставленные на срок 3 года и более соответственно банком (кредитной организацией) или юридическим лицом (</w:t>
      </w:r>
      <w:proofErr w:type="spellStart"/>
      <w:r w:rsidRPr="00A60778">
        <w:rPr>
          <w:rFonts w:ascii="Times New Roman" w:eastAsia="Times New Roman" w:hAnsi="Times New Roman" w:cs="Times New Roman"/>
          <w:sz w:val="24"/>
          <w:szCs w:val="24"/>
          <w:lang w:eastAsia="ru-RU"/>
        </w:rPr>
        <w:t>некредитной</w:t>
      </w:r>
      <w:proofErr w:type="spellEnd"/>
      <w:r w:rsidRPr="00A60778">
        <w:rPr>
          <w:rFonts w:ascii="Times New Roman" w:eastAsia="Times New Roman" w:hAnsi="Times New Roman" w:cs="Times New Roman"/>
          <w:sz w:val="24"/>
          <w:szCs w:val="24"/>
          <w:lang w:eastAsia="ru-RU"/>
        </w:rPr>
        <w:t xml:space="preserve"> организацией) физическому лицу (гражданину) для приобретения жилья под залог приобретаемого жилья в качестве обеспечения обязательства.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На рынке долгосрочного ипотечного жилищного кредитования действуют следующие основные участники:</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1) заемщики - физические лица, граждане Российской Федерации, заключившие кредитные договоры с банками (кредитными организациями) или договоры займа с юридическими лицами (</w:t>
      </w:r>
      <w:proofErr w:type="spellStart"/>
      <w:r w:rsidRPr="00A60778">
        <w:rPr>
          <w:rFonts w:ascii="Times New Roman" w:eastAsia="Times New Roman" w:hAnsi="Times New Roman" w:cs="Times New Roman"/>
          <w:sz w:val="24"/>
          <w:szCs w:val="24"/>
          <w:lang w:eastAsia="ru-RU"/>
        </w:rPr>
        <w:t>некредитными</w:t>
      </w:r>
      <w:proofErr w:type="spellEnd"/>
      <w:r w:rsidRPr="00A60778">
        <w:rPr>
          <w:rFonts w:ascii="Times New Roman" w:eastAsia="Times New Roman" w:hAnsi="Times New Roman" w:cs="Times New Roman"/>
          <w:sz w:val="24"/>
          <w:szCs w:val="24"/>
          <w:lang w:eastAsia="ru-RU"/>
        </w:rPr>
        <w:t xml:space="preserve"> организациями), по условиям которых полученные в виде кредита средства используются для приобретения жилья. </w:t>
      </w:r>
      <w:proofErr w:type="gramStart"/>
      <w:r w:rsidRPr="00A60778">
        <w:rPr>
          <w:rFonts w:ascii="Times New Roman" w:eastAsia="Times New Roman" w:hAnsi="Times New Roman" w:cs="Times New Roman"/>
          <w:sz w:val="24"/>
          <w:szCs w:val="24"/>
          <w:lang w:eastAsia="ru-RU"/>
        </w:rPr>
        <w:t>Обеспечением исполнения обязательств по договорам служит залог приобретаемого жилья (ипотека);</w:t>
      </w:r>
      <w:proofErr w:type="gramEnd"/>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2) продавцы жилья - физические и юридические лица, продающие жилые помещения, находящиеся в их собственности или принадлежащие другим физическим и юридическим лицам, по их поручению;</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3) кредиторы банки (кредитные организации) и иные юридические лица, предоставляющие заемщикам в установленном законом порядке ипотечные кредиты (займы).</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Основными функциями кредитора являются: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предоставление ипотечного кредита на основе оценки платежеспособности и кредитоспособности заемщика в соответствии с требованиями и условиями кредитования;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lastRenderedPageBreak/>
        <w:br/>
        <w:t>оформление кредитного договора (договора займа) и договора об ипотеке;</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обслуживание выданных ипотечных кредитов.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roofErr w:type="gramStart"/>
      <w:r w:rsidRPr="00A60778">
        <w:rPr>
          <w:rFonts w:ascii="Times New Roman" w:eastAsia="Times New Roman" w:hAnsi="Times New Roman" w:cs="Times New Roman"/>
          <w:sz w:val="24"/>
          <w:szCs w:val="24"/>
          <w:lang w:eastAsia="ru-RU"/>
        </w:rPr>
        <w:t>По договору об ипотеке жилья кредитор становится залогодержателем, что дает ему возможность в случае неисполнения заемщиком обязательств по кредитному договору получить удовлетворение своих денежных требований к должнику из стоимости заложенного жилого помещения преимущественно перед другими кредиторами залогодателя;</w:t>
      </w:r>
      <w:proofErr w:type="gramEnd"/>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4) операторы вторичного рынка ипотечных кредитов (агентства по ипотечному жилищному кредитованию) - специализированные организации, осуществляющие рефинансирование кредиторов, выдающих долгосрочные ипотечные жилищные кредиты населению.</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К основным функциям операторов вторичного рынка относятся:</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0778">
        <w:rPr>
          <w:rFonts w:ascii="Times New Roman" w:eastAsia="Times New Roman" w:hAnsi="Times New Roman" w:cs="Times New Roman"/>
          <w:sz w:val="24"/>
          <w:szCs w:val="24"/>
          <w:lang w:eastAsia="ru-RU"/>
        </w:rPr>
        <w:t>рефинансирование кредиторов на основе установленных стандартов и требований, предъявляемых к процедурам ипотечного кредитования;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выпуск эмиссионных ипотечных ценных бумаг;</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привлечение средств инвесторов в сферу жилищного кредитования;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оказание кредиторам содействия во внедрении рациональной практики проведения операций ипотечного кредитования и в разработке типов ипотечных кредитов, более доступных для заемщиков и менее рискованных для кредиторов;</w:t>
      </w:r>
      <w:proofErr w:type="gramEnd"/>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5) органы государственной регистрации прав на недвижимое имущество и сделок с ним - государственные органы, обеспечивающие государственную регистрацию прав на недвижимое имущество и сделок с ним.</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Основными функциями этих органов являются: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регистрация сделок купли-продажи жилых помещений, оформление перехода прав собственности к новому собственнику;</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регистрация договоров об ипотеке и права ипотеки;</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хранение и предоставление информации по правам собственности и обременению залогом жилья всем участникам ипотечного рынка;</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0778">
        <w:rPr>
          <w:rFonts w:ascii="Times New Roman" w:eastAsia="Times New Roman" w:hAnsi="Times New Roman" w:cs="Times New Roman"/>
          <w:sz w:val="24"/>
          <w:szCs w:val="24"/>
          <w:lang w:eastAsia="ru-RU"/>
        </w:rPr>
        <w:t>6) страховые компании - страховые компании, имеющие лицензии, осуществляющие имущественное страхование (страхование заложенного жилья), личное страхование заемщиков и страхование гражданско-правовой ответственности участников ипотечного рынка;</w:t>
      </w:r>
      <w:proofErr w:type="gramEnd"/>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7) оценщики - юридические и физические лица, имеющие право на осуществление профессиональной оценки жилых помещений, являющихся предметом залога при ипотечном кредитовании;</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lastRenderedPageBreak/>
        <w:t xml:space="preserve">8) риэлтерские фирмы - юридические лица, являющиеся профессиональными посредниками на рынке купли-продажи жилья. К функциям </w:t>
      </w:r>
      <w:proofErr w:type="spellStart"/>
      <w:r w:rsidRPr="00A60778">
        <w:rPr>
          <w:rFonts w:ascii="Times New Roman" w:eastAsia="Times New Roman" w:hAnsi="Times New Roman" w:cs="Times New Roman"/>
          <w:sz w:val="24"/>
          <w:szCs w:val="24"/>
          <w:lang w:eastAsia="ru-RU"/>
        </w:rPr>
        <w:t>риэлтеров</w:t>
      </w:r>
      <w:proofErr w:type="spellEnd"/>
      <w:r w:rsidRPr="00A60778">
        <w:rPr>
          <w:rFonts w:ascii="Times New Roman" w:eastAsia="Times New Roman" w:hAnsi="Times New Roman" w:cs="Times New Roman"/>
          <w:sz w:val="24"/>
          <w:szCs w:val="24"/>
          <w:lang w:eastAsia="ru-RU"/>
        </w:rPr>
        <w:t xml:space="preserve"> относятся подбор вариантов купли-продажи жилья для заемщиков и продавцов жилья, помощь в заключени</w:t>
      </w:r>
      <w:proofErr w:type="gramStart"/>
      <w:r w:rsidRPr="00A60778">
        <w:rPr>
          <w:rFonts w:ascii="Times New Roman" w:eastAsia="Times New Roman" w:hAnsi="Times New Roman" w:cs="Times New Roman"/>
          <w:sz w:val="24"/>
          <w:szCs w:val="24"/>
          <w:lang w:eastAsia="ru-RU"/>
        </w:rPr>
        <w:t>и</w:t>
      </w:r>
      <w:proofErr w:type="gramEnd"/>
      <w:r w:rsidRPr="00A60778">
        <w:rPr>
          <w:rFonts w:ascii="Times New Roman" w:eastAsia="Times New Roman" w:hAnsi="Times New Roman" w:cs="Times New Roman"/>
          <w:sz w:val="24"/>
          <w:szCs w:val="24"/>
          <w:lang w:eastAsia="ru-RU"/>
        </w:rPr>
        <w:t xml:space="preserve"> сделок по купле-продаже, организация продажи жилья по поручению других участников рынка жилья, участие в организации проведения торгов по реализации жилья, на которое обращено взыскание (пункт в редакции, введенной в действие с 29 мая 2002 года </w:t>
      </w:r>
      <w:hyperlink r:id="rId5" w:history="1">
        <w:r w:rsidRPr="00A6077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мая 2002 года N 302</w:t>
        </w:r>
      </w:hyperlink>
      <w:r w:rsidRPr="00A60778">
        <w:rPr>
          <w:rFonts w:ascii="Times New Roman" w:eastAsia="Times New Roman" w:hAnsi="Times New Roman" w:cs="Times New Roman"/>
          <w:sz w:val="24"/>
          <w:szCs w:val="24"/>
          <w:lang w:eastAsia="ru-RU"/>
        </w:rPr>
        <w:t>;</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9) инвесторы - юридические и физические лица, приобретающие ценные бумаги, обеспеченные ипотечными кредитами, эмитируемые кредиторами или операторами вторичного рынка. К их числу относятся пенсионные фонды, страховые компании, инвестиционные банки, паевые инвестиционные фонды и др.;</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10) инфраструктурные звенья системы ипотечного кредитования нотариат, паспортные службы, органы опеки и попечительства, юридические консультации и т. д., обеспечивающие необходимое юридическое сопровождение сделок с жилыми помещениями, регистрацию граждан по месту жительства (в том числе в заложенных квартирах и домах), защиту прав несовершеннолетних при заключении сделок с недвижимостью.</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Особую роль особенно на начальном этапе создания системы долгосрочного ипотечного жилищного кредитования населения призвано играть государство.</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Государство определяет концепцию развития системы ипотечного жилищного кредитования и формирует правовую базу для надежного и эффективного функционирования системы ипотечного кредитования, создает механизм социальной защиты заемщиков, проводит налоговую политику, стимулирующую участников рынка ипотечного кредитования, создает необходимые институты для организации рынка и участвует в управлении ими.</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настоящее время долгосрочные жилищные кредиты населению предоставляют универсальные коммерческие банки. Расширение этих операций, рост масштабов рынка неминуемо приведут к созданию специализированных кредитных организаций, ограничивающихся деятельностью по ипотечному кредитованию населения. Создание кредитных организаций типа "ипотечных банков", "</w:t>
      </w:r>
      <w:proofErr w:type="spellStart"/>
      <w:r w:rsidRPr="00A60778">
        <w:rPr>
          <w:rFonts w:ascii="Times New Roman" w:eastAsia="Times New Roman" w:hAnsi="Times New Roman" w:cs="Times New Roman"/>
          <w:sz w:val="24"/>
          <w:szCs w:val="24"/>
          <w:lang w:eastAsia="ru-RU"/>
        </w:rPr>
        <w:t>ссудосберегательных</w:t>
      </w:r>
      <w:proofErr w:type="spellEnd"/>
      <w:r w:rsidRPr="00A60778">
        <w:rPr>
          <w:rFonts w:ascii="Times New Roman" w:eastAsia="Times New Roman" w:hAnsi="Times New Roman" w:cs="Times New Roman"/>
          <w:sz w:val="24"/>
          <w:szCs w:val="24"/>
          <w:lang w:eastAsia="ru-RU"/>
        </w:rPr>
        <w:t xml:space="preserve"> ассоциаций", "</w:t>
      </w:r>
      <w:proofErr w:type="spellStart"/>
      <w:r w:rsidRPr="00A60778">
        <w:rPr>
          <w:rFonts w:ascii="Times New Roman" w:eastAsia="Times New Roman" w:hAnsi="Times New Roman" w:cs="Times New Roman"/>
          <w:sz w:val="24"/>
          <w:szCs w:val="24"/>
          <w:lang w:eastAsia="ru-RU"/>
        </w:rPr>
        <w:t>стройсберкасс</w:t>
      </w:r>
      <w:proofErr w:type="spellEnd"/>
      <w:r w:rsidRPr="00A60778">
        <w:rPr>
          <w:rFonts w:ascii="Times New Roman" w:eastAsia="Times New Roman" w:hAnsi="Times New Roman" w:cs="Times New Roman"/>
          <w:sz w:val="24"/>
          <w:szCs w:val="24"/>
          <w:lang w:eastAsia="ru-RU"/>
        </w:rPr>
        <w:t>" позволит повысить профессионализм и качество услуг, предлагаемых населению банками и кредитными организациями. Их создание и работа в сфере кредитования населения во многом будут определяться адекватным развитием банковского законодательства и созданием необходимой нормативной базы, регулирующей их деятельность.</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Помимо коммерческих банков определенную роль в формировании дополнительного платежеспособного спроса на жилье могут сыграть другие организации, создаваемые в настоящее время в соответствии с гражданским законодательством, в том числе в качестве кредиторов (фонды поддержки и развития жилищного строительства, кредитные союзы и </w:t>
      </w:r>
      <w:proofErr w:type="spellStart"/>
      <w:proofErr w:type="gramStart"/>
      <w:r w:rsidRPr="00A60778">
        <w:rPr>
          <w:rFonts w:ascii="Times New Roman" w:eastAsia="Times New Roman" w:hAnsi="Times New Roman" w:cs="Times New Roman"/>
          <w:sz w:val="24"/>
          <w:szCs w:val="24"/>
          <w:lang w:eastAsia="ru-RU"/>
        </w:rPr>
        <w:t>др</w:t>
      </w:r>
      <w:proofErr w:type="spellEnd"/>
      <w:proofErr w:type="gramEnd"/>
      <w:r w:rsidRPr="00A60778">
        <w:rPr>
          <w:rFonts w:ascii="Times New Roman" w:eastAsia="Times New Roman" w:hAnsi="Times New Roman" w:cs="Times New Roman"/>
          <w:sz w:val="24"/>
          <w:szCs w:val="24"/>
          <w:lang w:eastAsia="ru-RU"/>
        </w:rPr>
        <w:t>). Указанные организации за счет собственных и привлеченных сре</w:t>
      </w:r>
      <w:proofErr w:type="gramStart"/>
      <w:r w:rsidRPr="00A60778">
        <w:rPr>
          <w:rFonts w:ascii="Times New Roman" w:eastAsia="Times New Roman" w:hAnsi="Times New Roman" w:cs="Times New Roman"/>
          <w:sz w:val="24"/>
          <w:szCs w:val="24"/>
          <w:lang w:eastAsia="ru-RU"/>
        </w:rPr>
        <w:t>дств пр</w:t>
      </w:r>
      <w:proofErr w:type="gramEnd"/>
      <w:r w:rsidRPr="00A60778">
        <w:rPr>
          <w:rFonts w:ascii="Times New Roman" w:eastAsia="Times New Roman" w:hAnsi="Times New Roman" w:cs="Times New Roman"/>
          <w:sz w:val="24"/>
          <w:szCs w:val="24"/>
          <w:lang w:eastAsia="ru-RU"/>
        </w:rPr>
        <w:t xml:space="preserve">едоставляют населению займы на строительство и приобретение готового жилья в рамках создаваемых паевых капиталов или фондов. Они не являются кредитными организациями, и для осуществления ими деятельности по предоставлению ипотечных займов им не требуется получения лицензии Центрального банка Российской Федерации. Деятельность </w:t>
      </w:r>
      <w:proofErr w:type="spellStart"/>
      <w:r w:rsidRPr="00A60778">
        <w:rPr>
          <w:rFonts w:ascii="Times New Roman" w:eastAsia="Times New Roman" w:hAnsi="Times New Roman" w:cs="Times New Roman"/>
          <w:sz w:val="24"/>
          <w:szCs w:val="24"/>
          <w:lang w:eastAsia="ru-RU"/>
        </w:rPr>
        <w:t>некредитных</w:t>
      </w:r>
      <w:proofErr w:type="spellEnd"/>
      <w:r w:rsidRPr="00A60778">
        <w:rPr>
          <w:rFonts w:ascii="Times New Roman" w:eastAsia="Times New Roman" w:hAnsi="Times New Roman" w:cs="Times New Roman"/>
          <w:sz w:val="24"/>
          <w:szCs w:val="24"/>
          <w:lang w:eastAsia="ru-RU"/>
        </w:rPr>
        <w:t xml:space="preserve"> организаций по предоставлению ипотечных займов в настоящее время не подпадает под контроль государственных органов. Выпуск ими эмиссионных ипотечных </w:t>
      </w:r>
      <w:r w:rsidRPr="00A60778">
        <w:rPr>
          <w:rFonts w:ascii="Times New Roman" w:eastAsia="Times New Roman" w:hAnsi="Times New Roman" w:cs="Times New Roman"/>
          <w:sz w:val="24"/>
          <w:szCs w:val="24"/>
          <w:lang w:eastAsia="ru-RU"/>
        </w:rPr>
        <w:lastRenderedPageBreak/>
        <w:t xml:space="preserve">ценных бумаг может быть осуществлен только при условии установления на законодательном уровне строгого государственного </w:t>
      </w:r>
      <w:proofErr w:type="gramStart"/>
      <w:r w:rsidRPr="00A60778">
        <w:rPr>
          <w:rFonts w:ascii="Times New Roman" w:eastAsia="Times New Roman" w:hAnsi="Times New Roman" w:cs="Times New Roman"/>
          <w:sz w:val="24"/>
          <w:szCs w:val="24"/>
          <w:lang w:eastAsia="ru-RU"/>
        </w:rPr>
        <w:t>контроля за</w:t>
      </w:r>
      <w:proofErr w:type="gramEnd"/>
      <w:r w:rsidRPr="00A60778">
        <w:rPr>
          <w:rFonts w:ascii="Times New Roman" w:eastAsia="Times New Roman" w:hAnsi="Times New Roman" w:cs="Times New Roman"/>
          <w:sz w:val="24"/>
          <w:szCs w:val="24"/>
          <w:lang w:eastAsia="ru-RU"/>
        </w:rPr>
        <w:t xml:space="preserve"> их деятельностью и разработки специального механизма защиты прав и интересов инвесторов (граждан).</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Все участники рынка ипотечных жилищных кредитов в той или иной мере уже сегодня действуют на рынке. Задача состоит в том, чтобы обеспечить их заинтересованность в эффективном взаимодействии с целью расширения возможностей, предоставляемых населению, для улучшения жилищных условий.</w:t>
      </w:r>
    </w:p>
    <w:p w:rsidR="003E6904" w:rsidRPr="00A60778" w:rsidRDefault="003E6904" w:rsidP="003E69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2.2. Основные стандарты и требования к долгосрочным ипотечным</w:t>
      </w:r>
      <w:r w:rsidRPr="00A60778">
        <w:rPr>
          <w:rFonts w:ascii="Times New Roman" w:eastAsia="Times New Roman" w:hAnsi="Times New Roman" w:cs="Times New Roman"/>
          <w:sz w:val="24"/>
          <w:szCs w:val="24"/>
          <w:lang w:eastAsia="ru-RU"/>
        </w:rPr>
        <w:br/>
        <w:t>жилищным кредитам</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xml:space="preserve">Долгосрочные ипотечные жилищные кредиты предоставляются на срок от 3 и более лет (оптимально на данном этапе 10 15 лет). Благодаря длительному сроку погашения уменьшается размер ежемесячных </w:t>
      </w:r>
      <w:proofErr w:type="gramStart"/>
      <w:r w:rsidRPr="00A60778">
        <w:rPr>
          <w:rFonts w:ascii="Times New Roman" w:eastAsia="Times New Roman" w:hAnsi="Times New Roman" w:cs="Times New Roman"/>
          <w:sz w:val="24"/>
          <w:szCs w:val="24"/>
          <w:lang w:eastAsia="ru-RU"/>
        </w:rPr>
        <w:t>выплат заемщика</w:t>
      </w:r>
      <w:proofErr w:type="gramEnd"/>
      <w:r w:rsidRPr="00A60778">
        <w:rPr>
          <w:rFonts w:ascii="Times New Roman" w:eastAsia="Times New Roman" w:hAnsi="Times New Roman" w:cs="Times New Roman"/>
          <w:sz w:val="24"/>
          <w:szCs w:val="24"/>
          <w:lang w:eastAsia="ru-RU"/>
        </w:rPr>
        <w:t>.</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Сумма кредита составляет не более 60-70 процентов рыночной стоимости покупаемого жилья, являющегося при этом предметом залога.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Заемщик обязан внести первоначальный взнос на оплату части жилья, как правило, в сумме 30-40 процентов его стоимости за счет собственных средств.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Кредит и проценты по нему выплачиваются в форме ежемесячных платежей, рассчитанных по формуле </w:t>
      </w:r>
      <w:proofErr w:type="spellStart"/>
      <w:r w:rsidRPr="00A60778">
        <w:rPr>
          <w:rFonts w:ascii="Times New Roman" w:eastAsia="Times New Roman" w:hAnsi="Times New Roman" w:cs="Times New Roman"/>
          <w:sz w:val="24"/>
          <w:szCs w:val="24"/>
          <w:lang w:eastAsia="ru-RU"/>
        </w:rPr>
        <w:t>аннуитетных</w:t>
      </w:r>
      <w:proofErr w:type="spellEnd"/>
      <w:r w:rsidRPr="00A60778">
        <w:rPr>
          <w:rFonts w:ascii="Times New Roman" w:eastAsia="Times New Roman" w:hAnsi="Times New Roman" w:cs="Times New Roman"/>
          <w:sz w:val="24"/>
          <w:szCs w:val="24"/>
          <w:lang w:eastAsia="ru-RU"/>
        </w:rPr>
        <w:t xml:space="preserve"> платежей (ежемесячный платеж включает полный платеж по процентам, начисляемым на остаток основного долга, а также часть самого кредита, рассчитываемую таким образом, чтобы все ежемесячные платежи при фиксированной процентной ставке были равными на весь кредитный период). Это удобно как для заемщика (поскольку он может четко планировать свой семейный бюджет), так и для кредитора.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Величина ежемесячного платежа по кредиту не должна превышать 30-35 процентов совокупного дохода заемщика и </w:t>
      </w:r>
      <w:proofErr w:type="spellStart"/>
      <w:r w:rsidRPr="00A60778">
        <w:rPr>
          <w:rFonts w:ascii="Times New Roman" w:eastAsia="Times New Roman" w:hAnsi="Times New Roman" w:cs="Times New Roman"/>
          <w:sz w:val="24"/>
          <w:szCs w:val="24"/>
          <w:lang w:eastAsia="ru-RU"/>
        </w:rPr>
        <w:t>созаемщиков</w:t>
      </w:r>
      <w:proofErr w:type="spellEnd"/>
      <w:r w:rsidRPr="00A60778">
        <w:rPr>
          <w:rFonts w:ascii="Times New Roman" w:eastAsia="Times New Roman" w:hAnsi="Times New Roman" w:cs="Times New Roman"/>
          <w:sz w:val="24"/>
          <w:szCs w:val="24"/>
          <w:lang w:eastAsia="ru-RU"/>
        </w:rPr>
        <w:t xml:space="preserve"> (в том случае, если они имеются) за соответствующий расчетный период. При процедуре оценки вероятности погашения кредита кредитор использует официально подтвержденную информацию о текущих доходах заемщика и </w:t>
      </w:r>
      <w:proofErr w:type="spellStart"/>
      <w:r w:rsidRPr="00A60778">
        <w:rPr>
          <w:rFonts w:ascii="Times New Roman" w:eastAsia="Times New Roman" w:hAnsi="Times New Roman" w:cs="Times New Roman"/>
          <w:sz w:val="24"/>
          <w:szCs w:val="24"/>
          <w:lang w:eastAsia="ru-RU"/>
        </w:rPr>
        <w:t>созаемщиков</w:t>
      </w:r>
      <w:proofErr w:type="spellEnd"/>
      <w:r w:rsidRPr="00A60778">
        <w:rPr>
          <w:rFonts w:ascii="Times New Roman" w:eastAsia="Times New Roman" w:hAnsi="Times New Roman" w:cs="Times New Roman"/>
          <w:sz w:val="24"/>
          <w:szCs w:val="24"/>
          <w:lang w:eastAsia="ru-RU"/>
        </w:rPr>
        <w:t>.</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Приобретенное в кредит жилье служит в качестве обеспечения кредита (передается в </w:t>
      </w:r>
      <w:proofErr w:type="gramStart"/>
      <w:r w:rsidRPr="00A60778">
        <w:rPr>
          <w:rFonts w:ascii="Times New Roman" w:eastAsia="Times New Roman" w:hAnsi="Times New Roman" w:cs="Times New Roman"/>
          <w:sz w:val="24"/>
          <w:szCs w:val="24"/>
          <w:lang w:eastAsia="ru-RU"/>
        </w:rPr>
        <w:t>залог кредитору</w:t>
      </w:r>
      <w:proofErr w:type="gramEnd"/>
      <w:r w:rsidRPr="00A60778">
        <w:rPr>
          <w:rFonts w:ascii="Times New Roman" w:eastAsia="Times New Roman" w:hAnsi="Times New Roman" w:cs="Times New Roman"/>
          <w:sz w:val="24"/>
          <w:szCs w:val="24"/>
          <w:lang w:eastAsia="ru-RU"/>
        </w:rPr>
        <w:t>). Это означает, что в случае неисполнения заемщиком обязательств осуществляется обращение взыскания на жилье с последующей его реализацией, чтобы погасить задолженность заемщика по кредиту перед кредитором. Оставшаяся после погашения кредита сумма за вычетом расходов, связанных с процедурой обращения взыскания и продажи жилья, возвращается бывшему заемщику.</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Заемщик и все совершеннолетние члены его семьи дают нотариально заверяемое согласие на освобождение приобретенного за счет кредитных средств и переданного в ипотеку жилого помещения в случае обращения на него взыскания.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Передаваемое в ипотеку жилье должно быть свободным от каких-либо ограничений (обременений), не должно быть заложено в обеспечение другого обязательства.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Приобретенное за счет кредита жилье должно использоваться заемщиком </w:t>
      </w:r>
      <w:r w:rsidRPr="00A60778">
        <w:rPr>
          <w:rFonts w:ascii="Times New Roman" w:eastAsia="Times New Roman" w:hAnsi="Times New Roman" w:cs="Times New Roman"/>
          <w:sz w:val="24"/>
          <w:szCs w:val="24"/>
          <w:lang w:eastAsia="ru-RU"/>
        </w:rPr>
        <w:lastRenderedPageBreak/>
        <w:t>преимущественно для проживания. Сдача приобретенного жилья в аренду возможна только при согласии кредитора, что специально оговаривается в кредитном договоре.</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Требования к ипотечным кредитам сформулированы исходя из сложившегося отечественного и зарубежного опыта кредитования населения. Указанные стандарты и требования направлены на снижение рисков для кредитора и заемщика.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Соблюдение четких стандартов и требований к процедурам предоставления и обслуживания кредитов является основой для надежного функционирования вторичного рынка ипотечных кредитов и привлечения средств частных инвесторов в этот сектор, в том числе через эмиссионные ипотечные ценные бумаги или облигации.</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
    <w:p w:rsidR="003E6904" w:rsidRPr="00A60778" w:rsidRDefault="003E6904" w:rsidP="003E69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2.3. Основные этапы и порядок процесса предоставления</w:t>
      </w:r>
      <w:r w:rsidRPr="00A60778">
        <w:rPr>
          <w:rFonts w:ascii="Times New Roman" w:eastAsia="Times New Roman" w:hAnsi="Times New Roman" w:cs="Times New Roman"/>
          <w:sz w:val="24"/>
          <w:szCs w:val="24"/>
          <w:lang w:eastAsia="ru-RU"/>
        </w:rPr>
        <w:br/>
        <w:t>долгосрочных ипотечных жилищных кредитов</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xml:space="preserve">Долгосрочный ипотечный жилищный кредит выдается на условиях платности, срочности и возвратности, а также при строгом </w:t>
      </w:r>
      <w:proofErr w:type="gramStart"/>
      <w:r w:rsidRPr="00A60778">
        <w:rPr>
          <w:rFonts w:ascii="Times New Roman" w:eastAsia="Times New Roman" w:hAnsi="Times New Roman" w:cs="Times New Roman"/>
          <w:sz w:val="24"/>
          <w:szCs w:val="24"/>
          <w:lang w:eastAsia="ru-RU"/>
        </w:rPr>
        <w:t>контроле за</w:t>
      </w:r>
      <w:proofErr w:type="gramEnd"/>
      <w:r w:rsidRPr="00A60778">
        <w:rPr>
          <w:rFonts w:ascii="Times New Roman" w:eastAsia="Times New Roman" w:hAnsi="Times New Roman" w:cs="Times New Roman"/>
          <w:sz w:val="24"/>
          <w:szCs w:val="24"/>
          <w:lang w:eastAsia="ru-RU"/>
        </w:rPr>
        <w:t xml:space="preserve"> использованием кредитных средств. Основным обеспечением возвратности кредитных сре</w:t>
      </w:r>
      <w:proofErr w:type="gramStart"/>
      <w:r w:rsidRPr="00A60778">
        <w:rPr>
          <w:rFonts w:ascii="Times New Roman" w:eastAsia="Times New Roman" w:hAnsi="Times New Roman" w:cs="Times New Roman"/>
          <w:sz w:val="24"/>
          <w:szCs w:val="24"/>
          <w:lang w:eastAsia="ru-RU"/>
        </w:rPr>
        <w:t>дств сл</w:t>
      </w:r>
      <w:proofErr w:type="gramEnd"/>
      <w:r w:rsidRPr="00A60778">
        <w:rPr>
          <w:rFonts w:ascii="Times New Roman" w:eastAsia="Times New Roman" w:hAnsi="Times New Roman" w:cs="Times New Roman"/>
          <w:sz w:val="24"/>
          <w:szCs w:val="24"/>
          <w:lang w:eastAsia="ru-RU"/>
        </w:rPr>
        <w:t>ужит залог приобретаемого за счет этих средств жилья.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кредитном договоре стороны предусматривают следующие условия: сумма предоставляемого кредита; срок, на который предоставляется кредит; размер уплачиваемых заемщиком процентов за пользование кредитом; очередность погашения кредита и процентов по нему; основания для досрочного расторжения договора и взыскания кредита и процентов по нему и другие.</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договор об ипотеке стороны включают следующие условия: предмет ипотеки; цена передаваемого в ипотеку помещения; существо основного обязательства, обеспечиваемого ипотекой (предоставление кредитных средств); размер основного обязательства, обеспечиваемого ипотекой (размер предоставляемого кредита и размер процентов за пользование денежными средствами); срок исполнения основного обязательства, обеспечиваемого ипотекой (срок, на который предоставляется кредит); указание на то, что передаваемое в ипотеку имущество находится в пользовании у заемщика (он же залогодатель по договору об ипотеке); требования по страхованию передаваемого в ипотеку имущества; основания обращения взыскания на предмет ипотеки и другие.</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Права и обязанности сторон по кредитному договору и договору об ипотеке должны гарантировать кредитору и заемщику защиту их интересов и возможность отстаивания своих прав.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случае если заемщик не в состоянии возвратить кредитные средства, кредитор имеет право обратить взыскание на заложенное имущество.</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Стандартная процедура получения ипотечного кредита состоит из следующих основных этапов:</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xml:space="preserve">1) предварительная квалификация (одобрение) заемщика. Заемщик должен получить всю необходимую информацию о кредиторе, об условиях предоставления кредита, о своих </w:t>
      </w:r>
      <w:r w:rsidRPr="00A60778">
        <w:rPr>
          <w:rFonts w:ascii="Times New Roman" w:eastAsia="Times New Roman" w:hAnsi="Times New Roman" w:cs="Times New Roman"/>
          <w:sz w:val="24"/>
          <w:szCs w:val="24"/>
          <w:lang w:eastAsia="ru-RU"/>
        </w:rPr>
        <w:lastRenderedPageBreak/>
        <w:t>правах и об обязанностях при заключении кредитной сделки. Кредитор, в свою очередь, оценивает возможность потенциального заемщика возвратить кредит;</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2) оценка кредитором вероятности погашения ипотечного кредита и определение максимально возможной суммы ипотечного кредита с учетом доходов заемщика, наличия собственных сре</w:t>
      </w:r>
      <w:proofErr w:type="gramStart"/>
      <w:r w:rsidRPr="00A60778">
        <w:rPr>
          <w:rFonts w:ascii="Times New Roman" w:eastAsia="Times New Roman" w:hAnsi="Times New Roman" w:cs="Times New Roman"/>
          <w:sz w:val="24"/>
          <w:szCs w:val="24"/>
          <w:lang w:eastAsia="ru-RU"/>
        </w:rPr>
        <w:t>дств дл</w:t>
      </w:r>
      <w:proofErr w:type="gramEnd"/>
      <w:r w:rsidRPr="00A60778">
        <w:rPr>
          <w:rFonts w:ascii="Times New Roman" w:eastAsia="Times New Roman" w:hAnsi="Times New Roman" w:cs="Times New Roman"/>
          <w:sz w:val="24"/>
          <w:szCs w:val="24"/>
          <w:lang w:eastAsia="ru-RU"/>
        </w:rPr>
        <w:t xml:space="preserve">я первоначального взноса и оценки предмета ипотеки. Указанная процедура именуется </w:t>
      </w:r>
      <w:proofErr w:type="spellStart"/>
      <w:r w:rsidRPr="00A60778">
        <w:rPr>
          <w:rFonts w:ascii="Times New Roman" w:eastAsia="Times New Roman" w:hAnsi="Times New Roman" w:cs="Times New Roman"/>
          <w:sz w:val="24"/>
          <w:szCs w:val="24"/>
          <w:lang w:eastAsia="ru-RU"/>
        </w:rPr>
        <w:t>андеррайтинг</w:t>
      </w:r>
      <w:proofErr w:type="spellEnd"/>
      <w:r w:rsidRPr="00A60778">
        <w:rPr>
          <w:rFonts w:ascii="Times New Roman" w:eastAsia="Times New Roman" w:hAnsi="Times New Roman" w:cs="Times New Roman"/>
          <w:sz w:val="24"/>
          <w:szCs w:val="24"/>
          <w:lang w:eastAsia="ru-RU"/>
        </w:rPr>
        <w:t xml:space="preserve"> заемщика. Кредитор проверяет информацию, предоставленную заемщиком, оценивает его платежеспособность и принимает решение о выдаче кредита или дает мотивированный отказ. При положительном решении кредитор рассчитывает сумму кредита и формулирует другие важные условия его выдачи (срок, процентную ставку, порядок погашения);</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3) подбор квартиры, соответствующей финансовым возможностям заемщика и требованиям кредитора. Заемщик вправе подобрать себе жилье как до обращения к кредитору, так и после. В первом случае продавец жилья и потенциальный заемщик подписывают предварительный договор купли-продажи жилого помещения, предусматривающий преимущественное право покупки данного жилья потенциальным заемщиком по согласованной сторонами цене в обусловленный сторонами срок. В этом случае кредитор оценивает жилье с точки зрения обеспечения возвратности кредита, а также рассчитывает сумму кредита исходя из доходов заемщика, вносимого первоначального взноса и стоимости жилья. Во втором случае потенциальный заемщик, уже зная сумму кредита, рассчитанную кредитором, может подобрать подходящее по стоимости жилье и заключить с его продавцом сделку купли-продажи при условии, что кредитор будет согласен рассматривать приобретаемое жилье в качестве подходящего обеспечения кредита;</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4) оценка жилья - предмета ипотеки с целью определения его рыночной стоимости. После подбора квартиры для покупки в кредит оценщик, услуги которого оплачивает заемщик, осуществляет независимую оценку выбранного заемщиком жилья, а кредитор соотносит ее с размером выдаваемого кредита;</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xml:space="preserve">5) заключение договора купли-продажи квартиры между заемщиком и продавцом жилья и заключение кредитного договора между заемщиком и кредитором, приобретение жилья заемщиком и переход его в </w:t>
      </w:r>
      <w:proofErr w:type="gramStart"/>
      <w:r w:rsidRPr="00A60778">
        <w:rPr>
          <w:rFonts w:ascii="Times New Roman" w:eastAsia="Times New Roman" w:hAnsi="Times New Roman" w:cs="Times New Roman"/>
          <w:sz w:val="24"/>
          <w:szCs w:val="24"/>
          <w:lang w:eastAsia="ru-RU"/>
        </w:rPr>
        <w:t>залог кредитору</w:t>
      </w:r>
      <w:proofErr w:type="gramEnd"/>
      <w:r w:rsidRPr="00A60778">
        <w:rPr>
          <w:rFonts w:ascii="Times New Roman" w:eastAsia="Times New Roman" w:hAnsi="Times New Roman" w:cs="Times New Roman"/>
          <w:sz w:val="24"/>
          <w:szCs w:val="24"/>
          <w:lang w:eastAsia="ru-RU"/>
        </w:rPr>
        <w:t xml:space="preserve"> по договору об ипотеке или по закону. В случае положительного решения кредитор заключает с заемщиком кредитный договор, а заемщик вносит на свой банковский счет собственные денежные средства, которые он планирует использовать для оплаты первоначального взноса.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Обеспечение кредита может быть оформлено:</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договором об ипотеке приобретенного жилого помещения с соответствующим нотариальным удостоверением сделки, а также государственной регистрацией возникающей ипотеки;</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трехсторонним (смешанным) договором купли-продажи и ипотеки жилого помещения, при котором все три заинтересованные стороны последовательно и практически одновременно фиксируют, нотариально заверяют и регистрируют переход прав собственности от продавца квартиры к покупателю, а также ипотеку данной квартиры в пользу кредитора;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договором приобретения жилого помещения за счет кредитных средств, когда ипотека </w:t>
      </w:r>
      <w:r w:rsidRPr="00A60778">
        <w:rPr>
          <w:rFonts w:ascii="Times New Roman" w:eastAsia="Times New Roman" w:hAnsi="Times New Roman" w:cs="Times New Roman"/>
          <w:sz w:val="24"/>
          <w:szCs w:val="24"/>
          <w:lang w:eastAsia="ru-RU"/>
        </w:rPr>
        <w:lastRenderedPageBreak/>
        <w:t>приобретаемого жилого помещения возникает в силу закона в момент регистрации договора купли-продажи;</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6) проведение расчетов с продавцом жилого помещения. Заемщик осуществляет оплату стоимости жилого помещения по договору купли-продажи, используя сумму первоначального взноса и средства кредита. Целесообразно, чтобы кредитор непосредственно участвовал и полностью контролировал процесс расчетов по договору купли-продажи;</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7) страхование предмета ипотеки, жизни заемщика, а также по возможности прав собственника на приобретаемое жилое помещение.</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дальнейшем кредитор производит обслуживание кредита, то есть принимает платежи от заемщика, ведет бухгалтерские записи о погашении основной задолженности и процентов, осуществляет все необходимые действия по обслуживанию выданного ипотечного кредита.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случае выполнения обязательств по кредитному договору кредит считается погашенным, а ипотека прекращается, о чем делается соответствующая запись в государственном реестре.</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 случае невыполнения заемщиком и залогодателем условий кредитного договора или договора об ипотеке кредитор обращает взыскание на заложенное жилье в судебном или внесудебном порядке. Предмет ипотеки реализуется, а полученные средства идут на погашение долга кредитору (основной суммы долга, процентов, штрафов, пеней и т. д.), осуществление расходов по процедуре обращения взыскания и продажи предмета ипотеки. Оставшиеся средства получает заемщик.</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roofErr w:type="gramStart"/>
      <w:r w:rsidRPr="00A60778">
        <w:rPr>
          <w:rFonts w:ascii="Times New Roman" w:eastAsia="Times New Roman" w:hAnsi="Times New Roman" w:cs="Times New Roman"/>
          <w:sz w:val="24"/>
          <w:szCs w:val="24"/>
          <w:lang w:eastAsia="ru-RU"/>
        </w:rPr>
        <w:t>Для снижения кредитного риска (риск невозврата кредита) необходимо:</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обеспечить кредитору реальную возможность обращения взыскания и реализации заложенного имущества, создать условия для быстрого рассмотрения в судебных инстанциях дел, связанных с обращением взыскания на предмет залога;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обеспечить надежную систему регистрации земли, недвижимого имущества, ипотеки и других прав в целях уменьшения для кредитора риска появления непредусмотренных прав;</w:t>
      </w:r>
      <w:proofErr w:type="gramEnd"/>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 xml:space="preserve">отработать механизм </w:t>
      </w:r>
      <w:proofErr w:type="spellStart"/>
      <w:r w:rsidRPr="00A60778">
        <w:rPr>
          <w:rFonts w:ascii="Times New Roman" w:eastAsia="Times New Roman" w:hAnsi="Times New Roman" w:cs="Times New Roman"/>
          <w:sz w:val="24"/>
          <w:szCs w:val="24"/>
          <w:lang w:eastAsia="ru-RU"/>
        </w:rPr>
        <w:t>андеррайтинга</w:t>
      </w:r>
      <w:proofErr w:type="spellEnd"/>
      <w:r w:rsidRPr="00A60778">
        <w:rPr>
          <w:rFonts w:ascii="Times New Roman" w:eastAsia="Times New Roman" w:hAnsi="Times New Roman" w:cs="Times New Roman"/>
          <w:sz w:val="24"/>
          <w:szCs w:val="24"/>
          <w:lang w:eastAsia="ru-RU"/>
        </w:rPr>
        <w:t xml:space="preserve"> ипотечных кредитов, повысив тем самым их обоснованность;</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выработать надежные процедуры предоставления и обслуживания ипотечных кредитов.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Для снижения риска процентной ставки (риска превышения стоимости кредитных ресурсов, привлекаемых кредитором, над ставкой процентов по уже выданным ипотечным кредитам) возможно использование кредиторами при расчете платежей по кредиту различных методов их индексации с учетом инфляции и доходов заемщика.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Для решения проблемы снижения данного вида риска ключевым вопросом является разработка системы надежных показателей, отражающих изменение рыночной процентной ставки.</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lastRenderedPageBreak/>
        <w:t>Снижение риска ликвидности непосредственно связано с развитием вторичного рынка ипотечных кредитов, созданием условий для привлечения долгосрочных ресурсов в данную сферу, обеспечением рефинансирования выданных кредиторами ипотечных жилищных кредитов.</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r>
    </w:p>
    <w:p w:rsidR="003E6904" w:rsidRPr="00A60778" w:rsidRDefault="003E6904" w:rsidP="003E69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2.4. Оценка жилых помещений, находящихся в ипотеке</w:t>
      </w:r>
    </w:p>
    <w:p w:rsidR="003E6904" w:rsidRPr="00A60778" w:rsidRDefault="003E6904" w:rsidP="003E6904">
      <w:pPr>
        <w:spacing w:before="100" w:beforeAutospacing="1" w:after="100" w:afterAutospacing="1" w:line="240" w:lineRule="auto"/>
        <w:rPr>
          <w:rFonts w:ascii="Times New Roman" w:eastAsia="Times New Roman" w:hAnsi="Times New Roman" w:cs="Times New Roman"/>
          <w:sz w:val="24"/>
          <w:szCs w:val="24"/>
          <w:lang w:eastAsia="ru-RU"/>
        </w:rPr>
      </w:pPr>
      <w:r w:rsidRPr="00A60778">
        <w:rPr>
          <w:rFonts w:ascii="Times New Roman" w:eastAsia="Times New Roman" w:hAnsi="Times New Roman" w:cs="Times New Roman"/>
          <w:sz w:val="24"/>
          <w:szCs w:val="24"/>
          <w:lang w:eastAsia="ru-RU"/>
        </w:rPr>
        <w:t xml:space="preserve">Оценка жилых помещений, приобретаемых на кредитные средства, осуществляется специализированными оценочными фирмами либо специалистами-оценщиками. Специфика оценки заключается в том, что кредитор рассматривает данное жилое помещение в качестве обеспечения возвратности предоставленных заемщику средств. </w:t>
      </w:r>
      <w:proofErr w:type="gramStart"/>
      <w:r w:rsidRPr="00A60778">
        <w:rPr>
          <w:rFonts w:ascii="Times New Roman" w:eastAsia="Times New Roman" w:hAnsi="Times New Roman" w:cs="Times New Roman"/>
          <w:sz w:val="24"/>
          <w:szCs w:val="24"/>
          <w:lang w:eastAsia="ru-RU"/>
        </w:rPr>
        <w:t xml:space="preserve">Поэтому кредитор, учитывая оценочную величину рыночной стоимости объекта на текущий момент, должен прогнозировать возможность изменения этой стоимости, связанную как с индивидуальными особенностями самого объекта (конструктивными и планировочными особенностями, используемыми материалами, их </w:t>
      </w:r>
      <w:proofErr w:type="spellStart"/>
      <w:r w:rsidRPr="00A60778">
        <w:rPr>
          <w:rFonts w:ascii="Times New Roman" w:eastAsia="Times New Roman" w:hAnsi="Times New Roman" w:cs="Times New Roman"/>
          <w:sz w:val="24"/>
          <w:szCs w:val="24"/>
          <w:lang w:eastAsia="ru-RU"/>
        </w:rPr>
        <w:t>пожаростойкостью</w:t>
      </w:r>
      <w:proofErr w:type="spellEnd"/>
      <w:r w:rsidRPr="00A60778">
        <w:rPr>
          <w:rFonts w:ascii="Times New Roman" w:eastAsia="Times New Roman" w:hAnsi="Times New Roman" w:cs="Times New Roman"/>
          <w:sz w:val="24"/>
          <w:szCs w:val="24"/>
          <w:lang w:eastAsia="ru-RU"/>
        </w:rPr>
        <w:t xml:space="preserve"> и долговечностью, соответствием нормам и стандартам жилого помещения и др.), так и с его местоположением (близостью к транспортным магистралям, экологической ситуацией и другими факторами, включая перспективы развития района</w:t>
      </w:r>
      <w:proofErr w:type="gramEnd"/>
      <w:r w:rsidRPr="00A60778">
        <w:rPr>
          <w:rFonts w:ascii="Times New Roman" w:eastAsia="Times New Roman" w:hAnsi="Times New Roman" w:cs="Times New Roman"/>
          <w:sz w:val="24"/>
          <w:szCs w:val="24"/>
          <w:lang w:eastAsia="ru-RU"/>
        </w:rPr>
        <w:t>).</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При всем разнообразии подходов и методик оценок основное внимание должно уделяться методу сравнительных продаж с учетом различных поправочных коэффициентов и индексов, позволяющих правильно оценить жилое помещение с учетом рынка жилья и перспектив его развития.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Задача кредитора - проанализировать на основе оценки жилого помещения достаточность данного обеспечения относительно размера предоставляемого кредита.</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Особое значение при этом приобретают разработка и использование единой типовой формы отчета об оценке жилого помещения, позволяющего проанализировать и комплексно отразить необходимые параметры жилья.</w:t>
      </w:r>
      <w:r w:rsidRPr="00A60778">
        <w:rPr>
          <w:rFonts w:ascii="Times New Roman" w:eastAsia="Times New Roman" w:hAnsi="Times New Roman" w:cs="Times New Roman"/>
          <w:sz w:val="24"/>
          <w:szCs w:val="24"/>
          <w:lang w:eastAsia="ru-RU"/>
        </w:rPr>
        <w:br/>
      </w:r>
      <w:r w:rsidRPr="00A60778">
        <w:rPr>
          <w:rFonts w:ascii="Times New Roman" w:eastAsia="Times New Roman" w:hAnsi="Times New Roman" w:cs="Times New Roman"/>
          <w:sz w:val="24"/>
          <w:szCs w:val="24"/>
          <w:lang w:eastAsia="ru-RU"/>
        </w:rPr>
        <w:br/>
        <w:t>Стандартизация методики и формы отчета об оценке позволят снизить риски, связанные с возможными ошибками при оценке жилых помещений, а также повысит эффективность вторичного рынка ипотечных кредитов.</w:t>
      </w:r>
    </w:p>
    <w:p w:rsidR="003212CA" w:rsidRPr="003E6904" w:rsidRDefault="003E6904" w:rsidP="003E6904"/>
    <w:sectPr w:rsidR="003212CA" w:rsidRPr="003E6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04"/>
    <w:rsid w:val="003E6904"/>
    <w:rsid w:val="00770A7E"/>
    <w:rsid w:val="0098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173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4990</Words>
  <Characters>33137</Characters>
  <Application>Microsoft Office Word</Application>
  <DocSecurity>0</DocSecurity>
  <Lines>849</Lines>
  <Paragraphs>272</Paragraphs>
  <ScaleCrop>false</ScaleCrop>
  <Company>Microsoft</Company>
  <LinksUpToDate>false</LinksUpToDate>
  <CharactersWithSpaces>37855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2016-11-05T18:02:00Z</dcterms:created>
  <dcterms:modified xsi:type="dcterms:W3CDTF">2016-11-05T18:04:00Z</dcterms:modified>
</cp:coreProperties>
</file>