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37" w:rsidRDefault="001516DC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</w:t>
      </w:r>
    </w:p>
    <w:p w:rsidR="002C3937" w:rsidRDefault="001516D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залоге недвижимости</w:t>
      </w:r>
    </w:p>
    <w:p w:rsidR="002C3937" w:rsidRDefault="002C3937"/>
    <w:p w:rsidR="002C3937" w:rsidRDefault="002C393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C3937" w:rsidTr="00151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3937" w:rsidRDefault="001516DC" w:rsidP="001516DC">
            <w:pPr>
              <w:spacing w:after="0" w:line="340" w:lineRule="auto"/>
            </w:pPr>
            <w:r w:rsidRPr="001516D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3937" w:rsidRDefault="001516DC" w:rsidP="001516DC">
            <w:pPr>
              <w:spacing w:after="0" w:line="340" w:lineRule="auto"/>
              <w:jc w:val="right"/>
            </w:pPr>
            <w:r w:rsidRPr="001516D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C3937" w:rsidRDefault="002C3937"/>
    <w:p w:rsidR="002C3937" w:rsidRDefault="002C3937"/>
    <w:p w:rsidR="002C3937" w:rsidRDefault="002C3937"/>
    <w:p w:rsidR="002C3937" w:rsidRDefault="001516D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Залогодержатель</w:t>
      </w:r>
      <w:r>
        <w:rPr>
          <w:color w:val="333333"/>
        </w:rPr>
        <w:t>», с одной стороны, и _____________</w:t>
      </w:r>
      <w:r>
        <w:rPr>
          <w:color w:val="333333"/>
        </w:rPr>
        <w:t>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Залогодатель</w:t>
      </w:r>
      <w:r>
        <w:rPr>
          <w:color w:val="333333"/>
        </w:rPr>
        <w:t>», с другой стороны, именуемые в дальнейшем «Сторон</w:t>
      </w:r>
      <w:r>
        <w:rPr>
          <w:color w:val="333333"/>
        </w:rPr>
        <w:t>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C3937" w:rsidRDefault="001516DC">
      <w:pPr>
        <w:spacing w:after="150" w:line="290" w:lineRule="auto"/>
      </w:pPr>
      <w:r>
        <w:rPr>
          <w:color w:val="333333"/>
        </w:rPr>
        <w:t>1.1. Предметом настоящего Договора является передача в залог Залогодержателю принадлежащего Залогодателю на праве собственности недвижимого имущества и права арен</w:t>
      </w:r>
      <w:r>
        <w:rPr>
          <w:color w:val="333333"/>
        </w:rPr>
        <w:t>ды на соответствующий земельный участок, на котором находится это имущество (далее – «Предмет залога»).</w:t>
      </w:r>
    </w:p>
    <w:p w:rsidR="002C3937" w:rsidRDefault="001516DC">
      <w:pPr>
        <w:spacing w:after="150" w:line="290" w:lineRule="auto"/>
      </w:pPr>
      <w:r>
        <w:rPr>
          <w:color w:val="333333"/>
        </w:rPr>
        <w:t>1.2. Предметом залога является:</w:t>
      </w:r>
    </w:p>
    <w:p w:rsidR="002C3937" w:rsidRDefault="001516DC">
      <w:pPr>
        <w:spacing w:after="150" w:line="290" w:lineRule="auto"/>
      </w:pPr>
      <w:r>
        <w:rPr>
          <w:color w:val="333333"/>
        </w:rPr>
        <w:t>1.2.1. Принадлежащий Залогодателю на праве собственности объект недвижимости – здание площадью ________ кв. м, по адресу</w:t>
      </w:r>
      <w:r>
        <w:rPr>
          <w:color w:val="333333"/>
        </w:rPr>
        <w:t>: ________________________________________________, под инвентарным номером согласно копии экспликации Территориального бюро технической инвентаризации ________________________ от «___» _____________ 2017 г., составленной по состоянию на «___» ____________</w:t>
      </w:r>
      <w:r>
        <w:rPr>
          <w:color w:val="333333"/>
        </w:rPr>
        <w:t>_ 2017 г., являющейся неотъемлемой частью Договора (Приложение №1). Границы здания, входящего в Предмет залога, установлены в соответствии с копиями поэтажных планов Территориального бюро технической инвентаризации ________________________ от «___» _______</w:t>
      </w:r>
      <w:r>
        <w:rPr>
          <w:color w:val="333333"/>
        </w:rPr>
        <w:t>______ 2017 г., являющихся неотъемлемой частью настоящего Договора (Приложение №2).</w:t>
      </w:r>
    </w:p>
    <w:p w:rsidR="002C3937" w:rsidRDefault="001516DC">
      <w:pPr>
        <w:spacing w:after="150" w:line="290" w:lineRule="auto"/>
      </w:pPr>
      <w:r>
        <w:rPr>
          <w:color w:val="333333"/>
        </w:rPr>
        <w:t>1.2.2. Право аренды земельного участка площадью, функционально обеспечивающей находящееся на ней закладываемое здание, составляющей ________ кв. м в соответствии с планом з</w:t>
      </w:r>
      <w:r>
        <w:rPr>
          <w:color w:val="333333"/>
        </w:rPr>
        <w:t>емельного участка, являющимся неотъемлемой частью настоящего Договора (Приложение №3).</w:t>
      </w:r>
    </w:p>
    <w:p w:rsidR="002C3937" w:rsidRDefault="001516DC">
      <w:pPr>
        <w:spacing w:after="150" w:line="290" w:lineRule="auto"/>
      </w:pPr>
      <w:r>
        <w:rPr>
          <w:color w:val="333333"/>
        </w:rPr>
        <w:t>1.3. Право собственности Залогодателя на здание, указанное в п.1.2.1 настоящего Договора, подтверждается свидетельством о государственной регистрации прав ______________</w:t>
      </w:r>
      <w:r>
        <w:rPr>
          <w:color w:val="333333"/>
        </w:rPr>
        <w:t>__________ от ________ года №________ серии ________, о чем в Едином государственном реестре прав на недвижимое имущество и сделок с ним «___» _____________ 2017 года сделана запись регистрации №________ (реестровый номер объекта).</w:t>
      </w:r>
    </w:p>
    <w:p w:rsidR="002C3937" w:rsidRDefault="001516DC">
      <w:pPr>
        <w:spacing w:after="150" w:line="290" w:lineRule="auto"/>
      </w:pPr>
      <w:r>
        <w:rPr>
          <w:color w:val="333333"/>
        </w:rPr>
        <w:lastRenderedPageBreak/>
        <w:t>1.4. Право аренды Залогодателя на земельный участок, указанный в п.1.2.2 Договора, подтверждается договором аренды земельного участка №________ от «___» _____________ 2017 г., заключенным с ________________________ на срок до ________ года и учтенным в рее</w:t>
      </w:r>
      <w:r>
        <w:rPr>
          <w:color w:val="333333"/>
        </w:rPr>
        <w:t>стре ________________________ под №________ от «___» _____________ 2017 г.</w:t>
      </w:r>
    </w:p>
    <w:p w:rsidR="002C3937" w:rsidRDefault="001516DC">
      <w:pPr>
        <w:spacing w:after="150" w:line="290" w:lineRule="auto"/>
      </w:pPr>
      <w:r>
        <w:rPr>
          <w:color w:val="333333"/>
        </w:rPr>
        <w:t>1.5. Инвентаризационная стоимость указанного в п.1.2.1 объекта недвижимости составляет ________ рубля, что подтверждается справкой №________ от «___» _____________ 2017 г., выданной</w:t>
      </w:r>
      <w:r>
        <w:rPr>
          <w:color w:val="333333"/>
        </w:rPr>
        <w:t xml:space="preserve"> Территориальным БТИ ________________________.</w:t>
      </w:r>
    </w:p>
    <w:p w:rsidR="002C3937" w:rsidRDefault="001516DC">
      <w:pPr>
        <w:spacing w:after="150" w:line="290" w:lineRule="auto"/>
      </w:pPr>
      <w:r>
        <w:rPr>
          <w:color w:val="333333"/>
        </w:rPr>
        <w:t>1.6. Нормативная цена земельного участка, указанного в п.1.2.2 настоящего Договора, в соответствии с ________________________ составляет на день подписания Договора ________ рублей, исходя из ставки земельного</w:t>
      </w:r>
      <w:r>
        <w:rPr>
          <w:color w:val="333333"/>
        </w:rPr>
        <w:t xml:space="preserve"> налога ________ рублей за гектар.</w:t>
      </w:r>
    </w:p>
    <w:p w:rsidR="002C3937" w:rsidRDefault="001516DC">
      <w:pPr>
        <w:spacing w:after="150" w:line="290" w:lineRule="auto"/>
      </w:pPr>
      <w:r>
        <w:rPr>
          <w:color w:val="333333"/>
        </w:rPr>
        <w:t>1.7. Предмет залога в целом оценивается Сторонами в ________ рублей.</w:t>
      </w:r>
    </w:p>
    <w:p w:rsidR="002C3937" w:rsidRDefault="001516DC">
      <w:pPr>
        <w:spacing w:after="150" w:line="290" w:lineRule="auto"/>
      </w:pPr>
      <w:r>
        <w:rPr>
          <w:color w:val="333333"/>
        </w:rPr>
        <w:t>1.8. Последующий залог Предмета залога без письменного согласия Залогодержателя не допускается.</w:t>
      </w:r>
    </w:p>
    <w:p w:rsidR="002C3937" w:rsidRDefault="001516DC">
      <w:pPr>
        <w:spacing w:after="150" w:line="290" w:lineRule="auto"/>
      </w:pPr>
      <w:r>
        <w:rPr>
          <w:color w:val="333333"/>
        </w:rPr>
        <w:t>1.9. Предмет залога остается в пользовании и на хранении</w:t>
      </w:r>
      <w:r>
        <w:rPr>
          <w:color w:val="333333"/>
        </w:rPr>
        <w:t xml:space="preserve"> у Залогодателя.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ОБЯЗАТЕЛЬСТВА, ИСПОЛНЕНИЕ КОТОРЫХ ОБЕСПЕЧЕНО ЗАЛОГОМ</w:t>
      </w:r>
    </w:p>
    <w:p w:rsidR="002C3937" w:rsidRDefault="001516DC">
      <w:pPr>
        <w:spacing w:after="150" w:line="290" w:lineRule="auto"/>
      </w:pPr>
      <w:r>
        <w:rPr>
          <w:color w:val="333333"/>
        </w:rPr>
        <w:t>2.1. Предметом залога обеспечивается исполнение обязательств ________________________, (далее – «Заемщик») перед ________________________ по договору о предоставлении кредита №_______</w:t>
      </w:r>
      <w:r>
        <w:rPr>
          <w:color w:val="333333"/>
        </w:rPr>
        <w:t>_ от «___» _____________ 2017 г. (далее по тексту – «Кредитный договор»), который вступает в силу с момента его подписания и действует до полного погашения суммы кредита и уплаты процентов по нему, обязательств ________________________ перед ______________</w:t>
      </w:r>
      <w:r>
        <w:rPr>
          <w:color w:val="333333"/>
        </w:rPr>
        <w:t>__________ по договору поручительства №________ от «___» _____________ 2017 г. В случае частичного исполнения обязательства, предусмотренного Кредитным договором, залог сохраняется в первоначальном объеме до полного исполнения обеспеченного обязательства.</w:t>
      </w:r>
    </w:p>
    <w:p w:rsidR="002C3937" w:rsidRDefault="001516DC">
      <w:pPr>
        <w:spacing w:after="150" w:line="290" w:lineRule="auto"/>
      </w:pPr>
      <w:r>
        <w:rPr>
          <w:color w:val="333333"/>
        </w:rPr>
        <w:t>2.2. ________________________ предоставляет Заемщику кредит на сумму ________ рублей на ________ года. Сумма кредита выдается в течение ________ банковских дней с момента регистрации настоящего Договора и договора залога №________ от «___» _____________ 20</w:t>
      </w:r>
      <w:r>
        <w:rPr>
          <w:color w:val="333333"/>
        </w:rPr>
        <w:t>17 г. в ________________________.</w:t>
      </w:r>
    </w:p>
    <w:p w:rsidR="002C3937" w:rsidRDefault="001516DC">
      <w:pPr>
        <w:spacing w:after="150" w:line="290" w:lineRule="auto"/>
      </w:pPr>
      <w:r>
        <w:rPr>
          <w:color w:val="333333"/>
        </w:rPr>
        <w:t>2.3. Процентная ставка по кредиту составляет ________% годовых.</w:t>
      </w:r>
    </w:p>
    <w:p w:rsidR="002C3937" w:rsidRDefault="001516DC">
      <w:pPr>
        <w:spacing w:after="150" w:line="290" w:lineRule="auto"/>
      </w:pPr>
      <w:r>
        <w:rPr>
          <w:color w:val="333333"/>
        </w:rPr>
        <w:t>2.4. Повышенная процентная ставка составляет ________% годовых от суммы просроченной задолженности за каждый день просрочки.</w:t>
      </w:r>
    </w:p>
    <w:p w:rsidR="002C3937" w:rsidRDefault="001516DC">
      <w:pPr>
        <w:spacing w:after="150" w:line="290" w:lineRule="auto"/>
      </w:pPr>
      <w:r>
        <w:rPr>
          <w:color w:val="333333"/>
        </w:rPr>
        <w:t>2.5. Цель кредитования: _________</w:t>
      </w:r>
      <w:r>
        <w:rPr>
          <w:color w:val="333333"/>
        </w:rPr>
        <w:t>_______________________________________.</w:t>
      </w:r>
    </w:p>
    <w:p w:rsidR="002C3937" w:rsidRDefault="001516DC">
      <w:pPr>
        <w:spacing w:after="150" w:line="290" w:lineRule="auto"/>
      </w:pPr>
      <w:r>
        <w:rPr>
          <w:color w:val="333333"/>
        </w:rPr>
        <w:t>2.6. Кредит предоставляется единым траншем.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ЗАЯВЛЕНИЯ И ГАРАНТИИ</w:t>
      </w:r>
    </w:p>
    <w:p w:rsidR="002C3937" w:rsidRDefault="001516DC">
      <w:pPr>
        <w:spacing w:after="150" w:line="290" w:lineRule="auto"/>
      </w:pPr>
      <w:r>
        <w:rPr>
          <w:color w:val="333333"/>
        </w:rPr>
        <w:t>3.1. Залогодатель подтверждает и гарантирует, что:</w:t>
      </w:r>
    </w:p>
    <w:p w:rsidR="002C3937" w:rsidRDefault="001516DC">
      <w:pPr>
        <w:spacing w:after="150" w:line="290" w:lineRule="auto"/>
      </w:pPr>
      <w:r>
        <w:rPr>
          <w:color w:val="333333"/>
        </w:rPr>
        <w:t>3.1.1. Действует в соответствии с полномочиями, установленными его учредительными документами.</w:t>
      </w:r>
    </w:p>
    <w:p w:rsidR="002C3937" w:rsidRDefault="001516DC">
      <w:pPr>
        <w:spacing w:after="150" w:line="290" w:lineRule="auto"/>
      </w:pPr>
      <w:r>
        <w:rPr>
          <w:color w:val="333333"/>
        </w:rPr>
        <w:t>3</w:t>
      </w:r>
      <w:r>
        <w:rPr>
          <w:color w:val="333333"/>
        </w:rPr>
        <w:t xml:space="preserve">.1.2. Является полноправным и законным обладателем прав на Предмет залога. До момента заключения Договора Предмет залога не отчужден, не заложен, в споре и под арестом не </w:t>
      </w:r>
      <w:r>
        <w:rPr>
          <w:color w:val="333333"/>
        </w:rPr>
        <w:lastRenderedPageBreak/>
        <w:t>состоит, не обременен правами третьих лиц, права аренды Залогодателя никем не оспарив</w:t>
      </w:r>
      <w:r>
        <w:rPr>
          <w:color w:val="333333"/>
        </w:rPr>
        <w:t>аются, что подтверждается информацией из Единого государственного реестра прав №________ от «___» _____________ 2017 г., выданной ________________________.</w:t>
      </w:r>
    </w:p>
    <w:p w:rsidR="002C3937" w:rsidRDefault="001516DC">
      <w:pPr>
        <w:spacing w:after="150" w:line="290" w:lineRule="auto"/>
      </w:pPr>
      <w:r>
        <w:rPr>
          <w:color w:val="333333"/>
        </w:rPr>
        <w:t xml:space="preserve">3.1.3. Возражений против обременения залогом земельного участка со стороны ________________________ </w:t>
      </w:r>
      <w:r>
        <w:rPr>
          <w:color w:val="333333"/>
        </w:rPr>
        <w:t>не имеется, что подтверждается ________________________________________________.</w:t>
      </w:r>
    </w:p>
    <w:p w:rsidR="002C3937" w:rsidRDefault="001516DC">
      <w:pPr>
        <w:spacing w:after="150" w:line="290" w:lineRule="auto"/>
      </w:pPr>
      <w:r>
        <w:rPr>
          <w:color w:val="333333"/>
        </w:rPr>
        <w:t>3.1.4. 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СТОРОН</w:t>
      </w:r>
    </w:p>
    <w:p w:rsidR="002C3937" w:rsidRDefault="001516DC">
      <w:pPr>
        <w:spacing w:after="150" w:line="290" w:lineRule="auto"/>
      </w:pPr>
      <w:r>
        <w:rPr>
          <w:color w:val="333333"/>
        </w:rPr>
        <w:t>4.1. Залого</w:t>
      </w:r>
      <w:r>
        <w:rPr>
          <w:color w:val="333333"/>
        </w:rPr>
        <w:t>датель обязан:</w:t>
      </w:r>
    </w:p>
    <w:p w:rsidR="002C3937" w:rsidRDefault="001516DC">
      <w:pPr>
        <w:spacing w:after="150" w:line="290" w:lineRule="auto"/>
      </w:pPr>
      <w:r>
        <w:rPr>
          <w:color w:val="333333"/>
        </w:rPr>
        <w:t>4.1.1. Не совершать действий, влекущих прекращение права залога или уменьшение стоимости заложенного имущества.</w:t>
      </w:r>
    </w:p>
    <w:p w:rsidR="002C3937" w:rsidRDefault="001516DC">
      <w:pPr>
        <w:spacing w:after="150" w:line="290" w:lineRule="auto"/>
      </w:pPr>
      <w:r>
        <w:rPr>
          <w:color w:val="333333"/>
        </w:rPr>
        <w:t>4.1.2. Принимать меры, необходимые для защиты Предмета залога от посягательств третьих лиц.</w:t>
      </w:r>
    </w:p>
    <w:p w:rsidR="002C3937" w:rsidRDefault="001516DC">
      <w:pPr>
        <w:spacing w:after="150" w:line="290" w:lineRule="auto"/>
      </w:pPr>
      <w:r>
        <w:rPr>
          <w:color w:val="333333"/>
        </w:rPr>
        <w:t>4.1.3. Не препятствовать Залогодержат</w:t>
      </w:r>
      <w:r>
        <w:rPr>
          <w:color w:val="333333"/>
        </w:rPr>
        <w:t>елю производить осмотр Предмета залога в период действия настоящего Договора.</w:t>
      </w:r>
    </w:p>
    <w:p w:rsidR="002C3937" w:rsidRDefault="001516DC">
      <w:pPr>
        <w:spacing w:after="150" w:line="290" w:lineRule="auto"/>
      </w:pPr>
      <w:r>
        <w:rPr>
          <w:color w:val="333333"/>
        </w:rPr>
        <w:t>4.1.4. Гарантировать Залогодержателю, что переданный Предмет залога не будет перезаложен до момента исполнения обеспеченного залогом обязательства в полном объеме.</w:t>
      </w:r>
    </w:p>
    <w:p w:rsidR="002C3937" w:rsidRDefault="001516DC">
      <w:pPr>
        <w:spacing w:after="150" w:line="290" w:lineRule="auto"/>
      </w:pPr>
      <w:r>
        <w:rPr>
          <w:color w:val="333333"/>
        </w:rPr>
        <w:t>4.1.5. Немедле</w:t>
      </w:r>
      <w:r>
        <w:rPr>
          <w:color w:val="333333"/>
        </w:rPr>
        <w:t>нно сообщать Залогодержателю сведения об изменениях, происшедших с Предметом залога, о посягательствах третьих лиц на Предмет залога, о возникновении угрозы утраты или повреждения Предмета залога.</w:t>
      </w:r>
    </w:p>
    <w:p w:rsidR="002C3937" w:rsidRDefault="001516DC">
      <w:pPr>
        <w:spacing w:after="150" w:line="290" w:lineRule="auto"/>
      </w:pPr>
      <w:r>
        <w:rPr>
          <w:color w:val="333333"/>
        </w:rPr>
        <w:t>4.1.6. Не отчуждать, не переуступать Предмет залога третьим лицам без письменного согласия Залогодержателя.</w:t>
      </w:r>
    </w:p>
    <w:p w:rsidR="002C3937" w:rsidRDefault="001516DC">
      <w:pPr>
        <w:spacing w:after="150" w:line="290" w:lineRule="auto"/>
      </w:pPr>
      <w:r>
        <w:rPr>
          <w:color w:val="333333"/>
        </w:rPr>
        <w:t>4.1.7. Принимать все меры, необходимые для обеспечения сохранности Предмета залога, включая его текущий и капитальный ремонт.</w:t>
      </w:r>
    </w:p>
    <w:p w:rsidR="002C3937" w:rsidRDefault="001516DC">
      <w:pPr>
        <w:spacing w:after="150" w:line="290" w:lineRule="auto"/>
      </w:pPr>
      <w:r>
        <w:rPr>
          <w:color w:val="333333"/>
        </w:rPr>
        <w:t>4.1.8. Нести риск случайной гибели или случайного повреждения Предмета залога.</w:t>
      </w:r>
    </w:p>
    <w:p w:rsidR="002C3937" w:rsidRDefault="001516DC">
      <w:pPr>
        <w:spacing w:after="150" w:line="290" w:lineRule="auto"/>
      </w:pPr>
      <w:r>
        <w:rPr>
          <w:color w:val="333333"/>
        </w:rPr>
        <w:t>4.2. Залогодатель вправе:</w:t>
      </w:r>
    </w:p>
    <w:p w:rsidR="002C3937" w:rsidRDefault="001516DC">
      <w:pPr>
        <w:spacing w:after="150" w:line="290" w:lineRule="auto"/>
      </w:pPr>
      <w:r>
        <w:rPr>
          <w:color w:val="333333"/>
        </w:rPr>
        <w:t>4.2.1. Владеть и пользоваться заложенным имуществом в соответствии с его прямым назначением и получать доходы от использования Предмета залога, обеспеч</w:t>
      </w:r>
      <w:r>
        <w:rPr>
          <w:color w:val="333333"/>
        </w:rPr>
        <w:t>ивая его сохранность.</w:t>
      </w:r>
    </w:p>
    <w:p w:rsidR="002C3937" w:rsidRDefault="001516DC">
      <w:pPr>
        <w:spacing w:after="150" w:line="290" w:lineRule="auto"/>
      </w:pPr>
      <w:r>
        <w:rPr>
          <w:color w:val="333333"/>
        </w:rPr>
        <w:t>4.2.2. Прекратить обращение взыскания на Предмет залога в случае досрочного погашения обеспеченного залогом обязательства.</w:t>
      </w:r>
    </w:p>
    <w:p w:rsidR="002C3937" w:rsidRDefault="001516DC">
      <w:pPr>
        <w:spacing w:after="150" w:line="290" w:lineRule="auto"/>
      </w:pPr>
      <w:r>
        <w:rPr>
          <w:color w:val="333333"/>
        </w:rPr>
        <w:t>4.3. Залогодержатель вправе:</w:t>
      </w:r>
    </w:p>
    <w:p w:rsidR="002C3937" w:rsidRDefault="001516DC">
      <w:pPr>
        <w:spacing w:after="150" w:line="290" w:lineRule="auto"/>
      </w:pPr>
      <w:r>
        <w:rPr>
          <w:color w:val="333333"/>
        </w:rPr>
        <w:t>4.3.1. Проверять по документам и фактически наличие, состояние и условия использов</w:t>
      </w:r>
      <w:r>
        <w:rPr>
          <w:color w:val="333333"/>
        </w:rPr>
        <w:t>ания Предмета залога.</w:t>
      </w:r>
    </w:p>
    <w:p w:rsidR="002C3937" w:rsidRDefault="001516DC">
      <w:pPr>
        <w:spacing w:after="150" w:line="290" w:lineRule="auto"/>
      </w:pPr>
      <w:r>
        <w:rPr>
          <w:color w:val="333333"/>
        </w:rPr>
        <w:t>4.3.2. Требовать от Залогодателя принятия мер, предусмотренных действующим законодательством РФ, необходимых для сохранения Предмета залога. Залогодержатель вправе обратить взыскание на Предмет залога до наступления срока исполнения о</w:t>
      </w:r>
      <w:r>
        <w:rPr>
          <w:color w:val="333333"/>
        </w:rPr>
        <w:t>беспеченного залогом обязательства в случаях, предусмотренных законодательством Российской Федерации.</w:t>
      </w:r>
    </w:p>
    <w:p w:rsidR="002C3937" w:rsidRDefault="001516DC">
      <w:pPr>
        <w:spacing w:after="150" w:line="290" w:lineRule="auto"/>
      </w:pPr>
      <w:r>
        <w:rPr>
          <w:color w:val="333333"/>
        </w:rPr>
        <w:lastRenderedPageBreak/>
        <w:t>4.3.3. Выступать в качестве третьего лица в деле, в котором рассматривают иск об имуществе, являющемся Предметом залога по Договору.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ОБРАЩЕНИЕ ВЗЫСКАНИ</w:t>
      </w:r>
      <w:r>
        <w:rPr>
          <w:b/>
          <w:color w:val="333333"/>
          <w:sz w:val="24"/>
          <w:szCs w:val="24"/>
        </w:rPr>
        <w:t>Я НА ПРЕДМЕТ ЗАЛОГА</w:t>
      </w:r>
    </w:p>
    <w:p w:rsidR="002C3937" w:rsidRDefault="001516DC">
      <w:pPr>
        <w:spacing w:after="150" w:line="290" w:lineRule="auto"/>
      </w:pPr>
      <w:r>
        <w:rPr>
          <w:color w:val="333333"/>
        </w:rPr>
        <w:t>5.1. Залогодержатель вправе обратить взыскание на Предмет залога в случае неисполнения Заемщиком обязательств, определенных в условиях Кредитного договора, по истечении ________________________ после наступления срока исполнения указанн</w:t>
      </w:r>
      <w:r>
        <w:rPr>
          <w:color w:val="333333"/>
        </w:rPr>
        <w:t>ых обязательств, в том числе: при неуплате или несвоевременной уплате суммы основного долга полностью или в части, а также при нарушении сроков внесения процентов за пользование кредитом.</w:t>
      </w:r>
    </w:p>
    <w:p w:rsidR="002C3937" w:rsidRDefault="001516DC">
      <w:pPr>
        <w:spacing w:after="150" w:line="290" w:lineRule="auto"/>
      </w:pPr>
      <w:r>
        <w:rPr>
          <w:color w:val="333333"/>
        </w:rPr>
        <w:t>5.2. Обращение взыскания на Предмет залога производится по решению с</w:t>
      </w:r>
      <w:r>
        <w:rPr>
          <w:color w:val="333333"/>
        </w:rPr>
        <w:t>уда в соответствии с действующим законодательством РФ.</w:t>
      </w:r>
    </w:p>
    <w:p w:rsidR="002C3937" w:rsidRDefault="001516DC">
      <w:pPr>
        <w:spacing w:after="150" w:line="290" w:lineRule="auto"/>
      </w:pPr>
      <w:r>
        <w:rPr>
          <w:color w:val="333333"/>
        </w:rPr>
        <w:t>5.3. Залог объектов недвижимости обеспечивает требования Залогодержателя по Кредитному договору в том объеме, в каком они существуют к моменту их фактического исполнения Заемщиком, включая проценты, по</w:t>
      </w:r>
      <w:r>
        <w:rPr>
          <w:color w:val="333333"/>
        </w:rPr>
        <w:t>вышенные проценты за просрочку платежей, а также возмещение расходов по взысканию и по реализации заложенного имущества.Сумма, полученная от реализации Предмета залога, поступает в погашение задолженности по Кредитному договору в следующем порядке:</w:t>
      </w:r>
    </w:p>
    <w:p w:rsidR="002C3937" w:rsidRDefault="001516D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во</w:t>
      </w:r>
      <w:r>
        <w:rPr>
          <w:color w:val="333333"/>
        </w:rPr>
        <w:t>змещение судебных и иных расходов по взысканию задолженности;</w:t>
      </w:r>
    </w:p>
    <w:p w:rsidR="002C3937" w:rsidRDefault="001516D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уплату штрафов и неустоек;</w:t>
      </w:r>
    </w:p>
    <w:p w:rsidR="002C3937" w:rsidRDefault="001516D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уплату просроченных процентов за пользование кредитом;</w:t>
      </w:r>
    </w:p>
    <w:p w:rsidR="002C3937" w:rsidRDefault="001516D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уплату срочных процентов;</w:t>
      </w:r>
    </w:p>
    <w:p w:rsidR="002C3937" w:rsidRDefault="001516D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погашение просроченной задолженности по кредиту;</w:t>
      </w:r>
    </w:p>
    <w:p w:rsidR="002C3937" w:rsidRDefault="001516D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погашение ср</w:t>
      </w:r>
      <w:r>
        <w:rPr>
          <w:color w:val="333333"/>
        </w:rPr>
        <w:t>очной задолженности по кредиту.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ДОПОЛНИТЕЛЬНЫЕ УСЛОВИЯ</w:t>
      </w:r>
    </w:p>
    <w:p w:rsidR="002C3937" w:rsidRDefault="001516DC">
      <w:pPr>
        <w:spacing w:after="150" w:line="290" w:lineRule="auto"/>
      </w:pPr>
      <w:r>
        <w:rPr>
          <w:color w:val="333333"/>
        </w:rPr>
        <w:t>6.1. Настоящий Договор подлежит регистрации в установленном порядке и считается вступившим в законную силу с момента его регистрации.</w:t>
      </w:r>
    </w:p>
    <w:p w:rsidR="002C3937" w:rsidRDefault="001516DC">
      <w:pPr>
        <w:spacing w:after="150" w:line="290" w:lineRule="auto"/>
      </w:pPr>
      <w:r>
        <w:rPr>
          <w:color w:val="333333"/>
        </w:rPr>
        <w:t>6.2. После регистрации настоящего Договора, заключающейся в удос</w:t>
      </w:r>
      <w:r>
        <w:rPr>
          <w:color w:val="333333"/>
        </w:rPr>
        <w:t>товерении посредством совершения специальной регистрационной надписи на Договоре, один оригинал Договора передается Залогодержателю, а другой – Залогодателю.</w:t>
      </w:r>
    </w:p>
    <w:p w:rsidR="002C3937" w:rsidRDefault="001516DC">
      <w:pPr>
        <w:spacing w:after="150" w:line="290" w:lineRule="auto"/>
      </w:pPr>
      <w:r>
        <w:rPr>
          <w:color w:val="333333"/>
        </w:rPr>
        <w:t>6.3. Изменение и расторжение настоящего Договора производится по взаимному соглашению Сторон в уст</w:t>
      </w:r>
      <w:r>
        <w:rPr>
          <w:color w:val="333333"/>
        </w:rPr>
        <w:t>ановленном законом порядке путем заключения дополнительного соглашения, удостоверенного нотариально и зарегистрированного в установленном законодательством РФ порядке.</w:t>
      </w:r>
    </w:p>
    <w:p w:rsidR="002C3937" w:rsidRDefault="001516DC">
      <w:pPr>
        <w:spacing w:after="150" w:line="290" w:lineRule="auto"/>
      </w:pPr>
      <w:r>
        <w:rPr>
          <w:color w:val="333333"/>
        </w:rPr>
        <w:t>6.4. Расходы по оформлению, нотариальному удостоверению и регистрации настоящего Договор</w:t>
      </w:r>
      <w:r>
        <w:rPr>
          <w:color w:val="333333"/>
        </w:rPr>
        <w:t>а по соглашению Сторон возложены на Залогодателя.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2C3937" w:rsidRDefault="001516DC">
      <w:pPr>
        <w:spacing w:after="150" w:line="290" w:lineRule="auto"/>
      </w:pPr>
      <w:r>
        <w:rPr>
          <w:color w:val="333333"/>
        </w:rPr>
        <w:t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2C3937" w:rsidRDefault="001516DC">
      <w:pPr>
        <w:spacing w:after="150" w:line="290" w:lineRule="auto"/>
      </w:pPr>
      <w:r>
        <w:rPr>
          <w:color w:val="333333"/>
        </w:rPr>
        <w:lastRenderedPageBreak/>
        <w:t>7.2. В случае нарушения З</w:t>
      </w:r>
      <w:r>
        <w:rPr>
          <w:color w:val="333333"/>
        </w:rPr>
        <w:t>алогодателем п.1.8 или п.4.1.6 настоящего Договора Залогодатель будет обязан уплатить Залогодержателю штраф в размере ________% от стоимости Предмета залога, указанной в п.1.7 Договора. Штраф уплачивается Залогодателем в течение ________ рабочих дней с мом</w:t>
      </w:r>
      <w:r>
        <w:rPr>
          <w:color w:val="333333"/>
        </w:rPr>
        <w:t>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2C3937" w:rsidRDefault="001516DC">
      <w:pPr>
        <w:spacing w:after="150" w:line="290" w:lineRule="auto"/>
      </w:pPr>
      <w:r>
        <w:rPr>
          <w:color w:val="333333"/>
        </w:rPr>
        <w:t>8.1.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 и Залогодателя по настоящему Договору.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</w:t>
      </w:r>
      <w:r>
        <w:rPr>
          <w:b/>
          <w:color w:val="333333"/>
          <w:sz w:val="24"/>
          <w:szCs w:val="24"/>
        </w:rPr>
        <w:t>АКЛЮЧИТЕЛЬНЫЕ ПОЛОЖЕНИЯ</w:t>
      </w:r>
    </w:p>
    <w:p w:rsidR="002C3937" w:rsidRDefault="001516DC">
      <w:pPr>
        <w:spacing w:after="150" w:line="290" w:lineRule="auto"/>
      </w:pPr>
      <w:r>
        <w:rPr>
          <w:color w:val="333333"/>
        </w:rPr>
        <w:t>9.1.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недостижении договоренности спор будет разрешаться в _</w:t>
      </w:r>
      <w:r>
        <w:rPr>
          <w:color w:val="333333"/>
        </w:rPr>
        <w:t>_______________________ в соответствии с действующим законодательством РФ.</w:t>
      </w:r>
    </w:p>
    <w:p w:rsidR="002C3937" w:rsidRDefault="001516DC">
      <w:pPr>
        <w:spacing w:after="150" w:line="290" w:lineRule="auto"/>
      </w:pPr>
      <w:r>
        <w:rPr>
          <w:color w:val="333333"/>
        </w:rPr>
        <w:t>9.2. Если одна из Сторон изменит свой адрес, то она будет обязана информировать об этом другую Сторону до государственной регистрации соответствующих изменений в учредительных докум</w:t>
      </w:r>
      <w:r>
        <w:rPr>
          <w:color w:val="333333"/>
        </w:rPr>
        <w:t>ентах, но не позднее ________ календарных дней с момента фактического изменения банковских реквизитов. В случае изменения одной из Сторон банковских реквизитов она обязана информировать об этом другую Сторону до вступления изменений в силу, но не позднее _</w:t>
      </w:r>
      <w:r>
        <w:rPr>
          <w:color w:val="333333"/>
        </w:rPr>
        <w:t>_______ календарных дней с момента фактического изменения банковских реквизитов.</w:t>
      </w:r>
    </w:p>
    <w:p w:rsidR="002C3937" w:rsidRDefault="001516DC">
      <w:pPr>
        <w:spacing w:after="150" w:line="290" w:lineRule="auto"/>
      </w:pPr>
      <w:r>
        <w:rPr>
          <w:color w:val="333333"/>
        </w:rPr>
        <w:t>9.3. Любое уведомление и иное сообщение, направляемое Сторонами друг другу по Договору, должно быть совершено в письменной форме и за подписью уполномоченного лица. Такое увед</w:t>
      </w:r>
      <w:r>
        <w:rPr>
          <w:color w:val="333333"/>
        </w:rPr>
        <w:t>омление или сообщение считается направленным надлежащим образом, если оно доставлено с курьером, передано по факсимильной связи по реквизитам, указанным в статье 10 настоящего Договора.</w:t>
      </w:r>
    </w:p>
    <w:p w:rsidR="002C3937" w:rsidRDefault="001516DC">
      <w:pPr>
        <w:spacing w:after="150" w:line="290" w:lineRule="auto"/>
      </w:pPr>
      <w:r>
        <w:rPr>
          <w:color w:val="333333"/>
        </w:rPr>
        <w:t>9.4. Настоящий Договор является неотъемлемой частью Кредитного договор</w:t>
      </w:r>
      <w:r>
        <w:rPr>
          <w:color w:val="333333"/>
        </w:rPr>
        <w:t>а №________ от «___» _____________ 2017 г. и договора поручительства №________ от «___» _____________ 2017 г.</w:t>
      </w:r>
    </w:p>
    <w:p w:rsidR="002C3937" w:rsidRDefault="001516DC">
      <w:pPr>
        <w:spacing w:after="150" w:line="290" w:lineRule="auto"/>
      </w:pPr>
      <w:r>
        <w:rPr>
          <w:color w:val="333333"/>
        </w:rPr>
        <w:t>9.5. Настоящий Договор составлен в трех экземплярах – по одному экземпляру для каждой из Сторон, один экземпляр хранится в делах нотариуса.</w:t>
      </w:r>
    </w:p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</w:t>
      </w:r>
      <w:r>
        <w:rPr>
          <w:b/>
          <w:color w:val="333333"/>
          <w:sz w:val="24"/>
          <w:szCs w:val="24"/>
        </w:rPr>
        <w:t>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2C3937" w:rsidTr="00151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3937" w:rsidRDefault="001516DC">
            <w:r w:rsidRPr="001516DC">
              <w:rPr>
                <w:b/>
                <w:color w:val="333333"/>
                <w:sz w:val="18"/>
                <w:szCs w:val="18"/>
              </w:rPr>
              <w:t>Залогодержатель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Юр. адрес: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Почтовый адрес: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ИНН: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КПП: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Рас./счёт: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Корр./счёт: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3937" w:rsidRDefault="001516DC">
            <w:r w:rsidRPr="001516DC">
              <w:rPr>
                <w:b/>
                <w:color w:val="333333"/>
                <w:sz w:val="18"/>
                <w:szCs w:val="18"/>
              </w:rPr>
              <w:lastRenderedPageBreak/>
              <w:t>Залогодатель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Юр. адрес: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Почтовый адрес: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ИНН: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КПП: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Рас./счёт: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Корр./счёт:</w:t>
            </w:r>
          </w:p>
          <w:p w:rsidR="002C3937" w:rsidRDefault="001516DC">
            <w:r w:rsidRPr="001516D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C3937" w:rsidRDefault="002C3937"/>
    <w:p w:rsidR="002C3937" w:rsidRDefault="001516D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2C3937" w:rsidRDefault="002C393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C3937" w:rsidTr="00151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3937" w:rsidRDefault="001516DC" w:rsidP="001516DC">
            <w:pPr>
              <w:spacing w:after="0" w:line="340" w:lineRule="auto"/>
            </w:pPr>
            <w:r w:rsidRPr="001516DC">
              <w:rPr>
                <w:color w:val="333333"/>
                <w:sz w:val="18"/>
                <w:szCs w:val="18"/>
              </w:rPr>
              <w:t>Залогодержатель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3937" w:rsidRDefault="001516DC" w:rsidP="001516DC">
            <w:pPr>
              <w:spacing w:after="0" w:line="340" w:lineRule="auto"/>
            </w:pPr>
            <w:r w:rsidRPr="001516DC">
              <w:rPr>
                <w:color w:val="333333"/>
                <w:sz w:val="18"/>
                <w:szCs w:val="18"/>
              </w:rPr>
              <w:t>Залогодатель _______________</w:t>
            </w:r>
          </w:p>
        </w:tc>
      </w:tr>
    </w:tbl>
    <w:p w:rsidR="002C3937" w:rsidRDefault="002C3937"/>
    <w:sectPr w:rsidR="002C3937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DC" w:rsidRDefault="001516DC">
      <w:pPr>
        <w:spacing w:after="0" w:line="240" w:lineRule="auto"/>
      </w:pPr>
      <w:r>
        <w:separator/>
      </w:r>
    </w:p>
  </w:endnote>
  <w:endnote w:type="continuationSeparator" w:id="0">
    <w:p w:rsidR="001516DC" w:rsidRDefault="0015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37" w:rsidRPr="00513C4F" w:rsidRDefault="001516DC">
    <w:pPr>
      <w:rPr>
        <w:lang w:val="en-US"/>
      </w:rPr>
    </w:pPr>
    <w:r>
      <w:fldChar w:fldCharType="begin"/>
    </w:r>
    <w:r>
      <w:instrText>PAGE</w:instrText>
    </w:r>
    <w:r w:rsidR="00513C4F">
      <w:fldChar w:fldCharType="separate"/>
    </w:r>
    <w:r w:rsidR="00513C4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13C4F">
      <w:fldChar w:fldCharType="separate"/>
    </w:r>
    <w:r w:rsidR="00513C4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DC" w:rsidRDefault="001516DC">
      <w:pPr>
        <w:spacing w:after="0" w:line="240" w:lineRule="auto"/>
      </w:pPr>
      <w:r>
        <w:separator/>
      </w:r>
    </w:p>
  </w:footnote>
  <w:footnote w:type="continuationSeparator" w:id="0">
    <w:p w:rsidR="001516DC" w:rsidRDefault="0015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937"/>
    <w:rsid w:val="001516DC"/>
    <w:rsid w:val="002C3937"/>
    <w:rsid w:val="0051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C4F"/>
  </w:style>
  <w:style w:type="paragraph" w:styleId="a5">
    <w:name w:val="footer"/>
    <w:basedOn w:val="a"/>
    <w:link w:val="a6"/>
    <w:uiPriority w:val="99"/>
    <w:unhideWhenUsed/>
    <w:rsid w:val="00513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BIG</cp:lastModifiedBy>
  <cp:revision>2</cp:revision>
  <dcterms:created xsi:type="dcterms:W3CDTF">2017-01-30T16:56:00Z</dcterms:created>
  <dcterms:modified xsi:type="dcterms:W3CDTF">2017-01-30T16:57:00Z</dcterms:modified>
  <cp:category/>
</cp:coreProperties>
</file>